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256E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97E19">
        <w:rPr>
          <w:rFonts w:asciiTheme="majorBidi" w:hAnsiTheme="majorBidi" w:cstheme="majorBidi"/>
          <w:b/>
          <w:sz w:val="24"/>
          <w:szCs w:val="24"/>
        </w:rPr>
        <w:t>OBRAZAC  2. – IZJAVA O NEKAŽNJAVANJU</w:t>
      </w:r>
    </w:p>
    <w:p w14:paraId="5362A8C1" w14:textId="77777777" w:rsidR="00297E19" w:rsidRPr="00297E19" w:rsidRDefault="00297E19" w:rsidP="00297E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AF0CC02" w14:textId="77777777" w:rsidR="00297E19" w:rsidRPr="00297E19" w:rsidRDefault="00297E19" w:rsidP="00297E19">
      <w:pPr>
        <w:jc w:val="both"/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>Temeljem članka 265. stavka 2. Zakona o javnoj nabavi („Narodne novine“ broj 120/16), kao osoba iz članka 251. stavka 1. točka 2. istog zakona</w:t>
      </w:r>
    </w:p>
    <w:p w14:paraId="52CF1EAD" w14:textId="77777777" w:rsidR="00297E19" w:rsidRPr="00297E19" w:rsidRDefault="00297E19" w:rsidP="00297E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ED8A44B" w14:textId="77777777" w:rsidR="00297E19" w:rsidRPr="00297E19" w:rsidRDefault="00297E19" w:rsidP="00297E19">
      <w:pPr>
        <w:pBdr>
          <w:bottom w:val="single" w:sz="12" w:space="1" w:color="auto"/>
        </w:pBd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823BC19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>(na gornju crtu upisati svojstvo osobe: član upravnog ili upravljačkog tijela ili ima ovlasti za zastupanje)</w:t>
      </w:r>
    </w:p>
    <w:p w14:paraId="5DF3BF75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6B04C411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>u gospodarskom subjektu:</w:t>
      </w:r>
    </w:p>
    <w:p w14:paraId="30E2B4D7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4406EE8" w14:textId="77777777" w:rsidR="00297E19" w:rsidRPr="00297E19" w:rsidRDefault="00297E19" w:rsidP="00297E19">
      <w:pPr>
        <w:pBdr>
          <w:bottom w:val="single" w:sz="12" w:space="1" w:color="auto"/>
        </w:pBd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36EB62BE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 xml:space="preserve">                                                   (naziv i sjedište gospodarskog subjekta i OIB)</w:t>
      </w:r>
    </w:p>
    <w:p w14:paraId="7F37F028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20052645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>dajem slijedeću</w:t>
      </w:r>
    </w:p>
    <w:p w14:paraId="0099E2BD" w14:textId="77777777" w:rsidR="00297E19" w:rsidRPr="00297E19" w:rsidRDefault="00297E19" w:rsidP="00297E19">
      <w:pPr>
        <w:pStyle w:val="Standard"/>
        <w:spacing w:before="55"/>
        <w:ind w:right="4463"/>
        <w:rPr>
          <w:rFonts w:asciiTheme="majorBidi" w:eastAsia="Times New Roman" w:hAnsiTheme="majorBidi" w:cstheme="majorBidi"/>
          <w:kern w:val="0"/>
          <w:lang w:eastAsia="en-US" w:bidi="en-US"/>
        </w:rPr>
      </w:pPr>
    </w:p>
    <w:p w14:paraId="2A9C0C95" w14:textId="77777777" w:rsidR="00297E19" w:rsidRPr="00297E19" w:rsidRDefault="00297E19" w:rsidP="00297E19">
      <w:pPr>
        <w:pStyle w:val="Standard"/>
        <w:spacing w:before="55"/>
        <w:ind w:right="-1417"/>
        <w:jc w:val="center"/>
        <w:rPr>
          <w:rFonts w:asciiTheme="majorBidi" w:hAnsiTheme="majorBidi" w:cstheme="majorBidi"/>
          <w:b/>
        </w:rPr>
      </w:pPr>
      <w:r w:rsidRPr="00297E19">
        <w:rPr>
          <w:rFonts w:asciiTheme="majorBidi" w:hAnsiTheme="majorBidi" w:cstheme="majorBidi"/>
          <w:b/>
        </w:rPr>
        <w:t>IZJAVU O NEKAŽNJAVANJU</w:t>
      </w:r>
    </w:p>
    <w:p w14:paraId="3F9B7224" w14:textId="77777777" w:rsidR="00297E19" w:rsidRPr="00297E19" w:rsidRDefault="00297E19" w:rsidP="00297E19">
      <w:pPr>
        <w:pStyle w:val="Textbody"/>
        <w:ind w:right="804"/>
        <w:rPr>
          <w:rFonts w:asciiTheme="majorBidi" w:hAnsiTheme="majorBidi" w:cstheme="majorBidi"/>
        </w:rPr>
      </w:pPr>
    </w:p>
    <w:p w14:paraId="4976B564" w14:textId="77777777" w:rsidR="00297E19" w:rsidRPr="00297E19" w:rsidRDefault="00297E19" w:rsidP="00297E19">
      <w:pPr>
        <w:pStyle w:val="Standard"/>
        <w:ind w:right="-1417"/>
        <w:rPr>
          <w:rFonts w:asciiTheme="majorBidi" w:hAnsiTheme="majorBidi" w:cstheme="majorBidi"/>
          <w:w w:val="105"/>
        </w:rPr>
      </w:pPr>
      <w:r w:rsidRPr="00297E19">
        <w:rPr>
          <w:rFonts w:asciiTheme="majorBidi" w:hAnsiTheme="majorBidi" w:cstheme="majorBidi"/>
          <w:w w:val="105"/>
        </w:rPr>
        <w:t>kojom</w:t>
      </w:r>
      <w:r w:rsidRPr="00297E19">
        <w:rPr>
          <w:rFonts w:asciiTheme="majorBidi" w:hAnsiTheme="majorBidi" w:cstheme="majorBidi"/>
          <w:spacing w:val="-33"/>
          <w:w w:val="105"/>
        </w:rPr>
        <w:t xml:space="preserve"> </w:t>
      </w:r>
      <w:r w:rsidRPr="00297E19">
        <w:rPr>
          <w:rFonts w:asciiTheme="majorBidi" w:hAnsiTheme="majorBidi" w:cstheme="majorBidi"/>
          <w:w w:val="105"/>
        </w:rPr>
        <w:t>ja   ____________________________________________________________________</w:t>
      </w:r>
    </w:p>
    <w:p w14:paraId="6A19AB78" w14:textId="77777777" w:rsidR="00297E19" w:rsidRPr="00297E19" w:rsidRDefault="00297E19" w:rsidP="00297E19">
      <w:pPr>
        <w:pStyle w:val="Standard"/>
        <w:ind w:right="804"/>
        <w:rPr>
          <w:rFonts w:asciiTheme="majorBidi" w:hAnsiTheme="majorBidi" w:cstheme="majorBidi"/>
          <w:w w:val="105"/>
        </w:rPr>
      </w:pPr>
      <w:r w:rsidRPr="00297E19">
        <w:rPr>
          <w:rFonts w:asciiTheme="majorBidi" w:hAnsiTheme="majorBidi" w:cstheme="majorBidi"/>
          <w:w w:val="105"/>
        </w:rPr>
        <w:t xml:space="preserve">                                               (ime i prezime, OIB)</w:t>
      </w:r>
    </w:p>
    <w:p w14:paraId="75D41B3E" w14:textId="77777777" w:rsidR="00297E19" w:rsidRPr="00297E19" w:rsidRDefault="00297E19" w:rsidP="00297E19">
      <w:pPr>
        <w:pStyle w:val="Standard"/>
        <w:ind w:right="804"/>
        <w:rPr>
          <w:rFonts w:asciiTheme="majorBidi" w:hAnsiTheme="majorBidi" w:cstheme="majorBidi"/>
          <w:w w:val="105"/>
        </w:rPr>
      </w:pPr>
    </w:p>
    <w:p w14:paraId="65261501" w14:textId="77777777" w:rsidR="00297E19" w:rsidRPr="00297E19" w:rsidRDefault="00297E19" w:rsidP="00297E19">
      <w:pPr>
        <w:pStyle w:val="Standard"/>
        <w:ind w:right="-1417"/>
        <w:rPr>
          <w:rFonts w:asciiTheme="majorBidi" w:hAnsiTheme="majorBidi" w:cstheme="majorBidi"/>
          <w:w w:val="105"/>
        </w:rPr>
      </w:pPr>
      <w:r w:rsidRPr="00297E19">
        <w:rPr>
          <w:rFonts w:asciiTheme="majorBidi" w:hAnsiTheme="majorBidi" w:cstheme="majorBidi"/>
          <w:w w:val="105"/>
        </w:rPr>
        <w:t>iz ___________________________________________________________________________</w:t>
      </w:r>
    </w:p>
    <w:p w14:paraId="0100AE65" w14:textId="77777777" w:rsidR="00297E19" w:rsidRPr="00297E19" w:rsidRDefault="00297E19" w:rsidP="00297E19">
      <w:pPr>
        <w:pStyle w:val="Standard"/>
        <w:ind w:right="804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  <w:w w:val="105"/>
        </w:rPr>
        <w:t xml:space="preserve">                                    (adresa stanovanja)</w:t>
      </w:r>
    </w:p>
    <w:p w14:paraId="122F02CE" w14:textId="77777777" w:rsidR="00297E19" w:rsidRPr="00297E19" w:rsidRDefault="00297E19" w:rsidP="00297E19">
      <w:pPr>
        <w:pStyle w:val="Standard"/>
        <w:ind w:right="804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 xml:space="preserve"> </w:t>
      </w:r>
    </w:p>
    <w:p w14:paraId="308B4F76" w14:textId="77777777" w:rsidR="00297E19" w:rsidRPr="00297E19" w:rsidRDefault="00297E19" w:rsidP="00297E19">
      <w:pPr>
        <w:pStyle w:val="Standard"/>
        <w:ind w:right="-1417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>broj osobne iskaznice _________________________izdane</w:t>
      </w:r>
      <w:r w:rsidRPr="00297E19">
        <w:rPr>
          <w:rFonts w:asciiTheme="majorBidi" w:hAnsiTheme="majorBidi" w:cstheme="majorBidi"/>
          <w:spacing w:val="-19"/>
        </w:rPr>
        <w:t xml:space="preserve"> </w:t>
      </w:r>
      <w:r w:rsidRPr="00297E19">
        <w:rPr>
          <w:rFonts w:asciiTheme="majorBidi" w:hAnsiTheme="majorBidi" w:cstheme="majorBidi"/>
          <w:spacing w:val="4"/>
        </w:rPr>
        <w:t>od</w:t>
      </w:r>
      <w:r w:rsidRPr="00297E19">
        <w:rPr>
          <w:rFonts w:asciiTheme="majorBidi" w:hAnsiTheme="majorBidi" w:cstheme="majorBidi"/>
          <w:w w:val="99"/>
          <w:u w:val="single" w:color="000000"/>
        </w:rPr>
        <w:t xml:space="preserve"> </w:t>
      </w:r>
      <w:r w:rsidRPr="00297E19">
        <w:rPr>
          <w:rFonts w:asciiTheme="majorBidi" w:hAnsiTheme="majorBidi" w:cstheme="majorBidi"/>
          <w:u w:val="single" w:color="000000"/>
        </w:rPr>
        <w:tab/>
        <w:t>___________________________</w:t>
      </w:r>
    </w:p>
    <w:p w14:paraId="6B7430CD" w14:textId="77777777" w:rsidR="00297E19" w:rsidRPr="00297E19" w:rsidRDefault="00297E19" w:rsidP="00297E19">
      <w:pPr>
        <w:pStyle w:val="Standard"/>
        <w:rPr>
          <w:rFonts w:asciiTheme="majorBidi" w:hAnsiTheme="majorBidi" w:cstheme="majorBidi"/>
        </w:rPr>
      </w:pPr>
      <w:r w:rsidRPr="00297E19">
        <w:rPr>
          <w:rFonts w:asciiTheme="majorBidi" w:eastAsia="Arial" w:hAnsiTheme="majorBidi" w:cstheme="majorBidi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6381233E" w14:textId="77777777" w:rsidR="00297E19" w:rsidRPr="00297E19" w:rsidRDefault="00297E19" w:rsidP="00297E19">
      <w:pPr>
        <w:pStyle w:val="Textbody"/>
        <w:ind w:left="133" w:right="804" w:firstLine="9"/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>pod materijalnom i kaznenom odgovornošću, izjavljujem da gospodarski subjekt koji</w:t>
      </w:r>
      <w:r w:rsidRPr="00297E19">
        <w:rPr>
          <w:rFonts w:asciiTheme="majorBidi" w:hAnsiTheme="majorBidi" w:cstheme="majorBidi"/>
          <w:spacing w:val="29"/>
        </w:rPr>
        <w:t xml:space="preserve"> </w:t>
      </w:r>
      <w:r w:rsidRPr="00297E19">
        <w:rPr>
          <w:rFonts w:asciiTheme="majorBidi" w:hAnsiTheme="majorBidi" w:cstheme="majorBidi"/>
        </w:rPr>
        <w:t>ima</w:t>
      </w:r>
      <w:r w:rsidRPr="00297E19">
        <w:rPr>
          <w:rFonts w:asciiTheme="majorBidi" w:hAnsiTheme="majorBidi" w:cstheme="majorBidi"/>
          <w:w w:val="96"/>
        </w:rPr>
        <w:t xml:space="preserve"> </w:t>
      </w:r>
      <w:r w:rsidRPr="00297E19">
        <w:rPr>
          <w:rFonts w:asciiTheme="majorBidi" w:hAnsiTheme="majorBidi" w:cstheme="majorBidi"/>
        </w:rPr>
        <w:t xml:space="preserve">poslovni </w:t>
      </w:r>
      <w:proofErr w:type="spellStart"/>
      <w:r w:rsidRPr="00297E19">
        <w:rPr>
          <w:rFonts w:asciiTheme="majorBidi" w:hAnsiTheme="majorBidi" w:cstheme="majorBidi"/>
        </w:rPr>
        <w:t>nastan</w:t>
      </w:r>
      <w:proofErr w:type="spellEnd"/>
      <w:r w:rsidRPr="00297E19">
        <w:rPr>
          <w:rFonts w:asciiTheme="majorBidi" w:hAnsiTheme="majorBidi" w:cstheme="majorBidi"/>
        </w:rPr>
        <w:t xml:space="preserve"> u Republici Hrvatskoj ili osoba koja je član upravnog, upravljačkog</w:t>
      </w:r>
      <w:r w:rsidRPr="00297E19">
        <w:rPr>
          <w:rFonts w:asciiTheme="majorBidi" w:hAnsiTheme="majorBidi" w:cstheme="majorBidi"/>
          <w:spacing w:val="56"/>
        </w:rPr>
        <w:t xml:space="preserve"> </w:t>
      </w:r>
      <w:r w:rsidRPr="00297E19">
        <w:rPr>
          <w:rFonts w:asciiTheme="majorBidi" w:hAnsiTheme="majorBidi" w:cstheme="majorBidi"/>
        </w:rPr>
        <w:t>ili</w:t>
      </w:r>
      <w:r w:rsidRPr="00297E19">
        <w:rPr>
          <w:rFonts w:asciiTheme="majorBidi" w:hAnsiTheme="majorBidi" w:cstheme="majorBidi"/>
          <w:w w:val="95"/>
        </w:rPr>
        <w:t xml:space="preserve"> </w:t>
      </w:r>
      <w:r w:rsidRPr="00297E19">
        <w:rPr>
          <w:rFonts w:asciiTheme="majorBidi" w:hAnsiTheme="majorBidi" w:cstheme="majorBidi"/>
        </w:rPr>
        <w:t>nadzornog tijela ili ima ovlasti zastupanja, donošenja odluka ili nadzora toga</w:t>
      </w:r>
      <w:r w:rsidRPr="00297E19">
        <w:rPr>
          <w:rFonts w:asciiTheme="majorBidi" w:hAnsiTheme="majorBidi" w:cstheme="majorBidi"/>
          <w:spacing w:val="-40"/>
        </w:rPr>
        <w:t xml:space="preserve"> </w:t>
      </w:r>
      <w:r w:rsidRPr="00297E19">
        <w:rPr>
          <w:rFonts w:asciiTheme="majorBidi" w:hAnsiTheme="majorBidi" w:cstheme="majorBidi"/>
        </w:rPr>
        <w:t>gospodarskog</w:t>
      </w:r>
      <w:r w:rsidRPr="00297E19">
        <w:rPr>
          <w:rFonts w:asciiTheme="majorBidi" w:hAnsiTheme="majorBidi" w:cstheme="majorBidi"/>
          <w:w w:val="97"/>
        </w:rPr>
        <w:t xml:space="preserve"> </w:t>
      </w:r>
      <w:r w:rsidRPr="00297E19">
        <w:rPr>
          <w:rFonts w:asciiTheme="majorBidi" w:hAnsiTheme="majorBidi" w:cstheme="majorBidi"/>
        </w:rPr>
        <w:t>subjekta i koja je državljanin Republike Hrvatske pravomoćnom presudom nisu osuđeni</w:t>
      </w:r>
      <w:r w:rsidRPr="00297E19">
        <w:rPr>
          <w:rFonts w:asciiTheme="majorBidi" w:hAnsiTheme="majorBidi" w:cstheme="majorBidi"/>
          <w:spacing w:val="-31"/>
        </w:rPr>
        <w:t xml:space="preserve"> </w:t>
      </w:r>
      <w:r w:rsidRPr="00297E19">
        <w:rPr>
          <w:rFonts w:asciiTheme="majorBidi" w:hAnsiTheme="majorBidi" w:cstheme="majorBidi"/>
        </w:rPr>
        <w:t>za:</w:t>
      </w:r>
    </w:p>
    <w:p w14:paraId="6C31E001" w14:textId="77777777" w:rsidR="00297E19" w:rsidRPr="00297E19" w:rsidRDefault="00297E19" w:rsidP="00297E19">
      <w:pPr>
        <w:pStyle w:val="Odlomakpopisa"/>
        <w:tabs>
          <w:tab w:val="left" w:pos="785"/>
        </w:tabs>
        <w:ind w:left="392" w:right="804" w:hanging="259"/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a) sudjelovanje u zločinačkoj organizaciji, na</w:t>
      </w:r>
      <w:r w:rsidRPr="00297E19">
        <w:rPr>
          <w:rFonts w:asciiTheme="majorBidi" w:hAnsiTheme="majorBidi" w:cstheme="majorBidi"/>
          <w:spacing w:val="-2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temelju</w:t>
      </w:r>
    </w:p>
    <w:p w14:paraId="506B8870" w14:textId="77777777" w:rsidR="00297E19" w:rsidRPr="00297E19" w:rsidRDefault="00297E19" w:rsidP="00297E19">
      <w:pPr>
        <w:pStyle w:val="Standard"/>
        <w:spacing w:before="3"/>
        <w:jc w:val="both"/>
        <w:rPr>
          <w:rFonts w:asciiTheme="majorBidi" w:eastAsia="Arial" w:hAnsiTheme="majorBidi" w:cstheme="majorBidi"/>
        </w:rPr>
      </w:pPr>
    </w:p>
    <w:p w14:paraId="485E171D" w14:textId="77777777" w:rsidR="00297E19" w:rsidRPr="00297E19" w:rsidRDefault="00297E19" w:rsidP="00297E19">
      <w:pPr>
        <w:pStyle w:val="Odlomakpopisa"/>
        <w:tabs>
          <w:tab w:val="left" w:pos="445"/>
        </w:tabs>
        <w:ind w:left="124" w:right="1137"/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328. (zločinačko udruženje) i članka 329. (počinjenje kaznenog djela u</w:t>
      </w:r>
      <w:r w:rsidRPr="00297E19">
        <w:rPr>
          <w:rFonts w:asciiTheme="majorBidi" w:hAnsiTheme="majorBidi" w:cstheme="majorBidi"/>
          <w:spacing w:val="-3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sastavu</w:t>
      </w:r>
      <w:r w:rsidRPr="00297E19">
        <w:rPr>
          <w:rFonts w:asciiTheme="majorBidi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zločinačkog udruženja) Kaznenog</w:t>
      </w:r>
      <w:r w:rsidRPr="00297E19">
        <w:rPr>
          <w:rFonts w:asciiTheme="majorBidi" w:hAnsiTheme="majorBidi" w:cstheme="majorBidi"/>
          <w:spacing w:val="-20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</w:p>
    <w:p w14:paraId="5CA998FD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715EF980" w14:textId="77777777" w:rsidR="00297E19" w:rsidRPr="00297E19" w:rsidRDefault="00297E19" w:rsidP="00297E19">
      <w:pPr>
        <w:pStyle w:val="Odlomakpopisa"/>
        <w:tabs>
          <w:tab w:val="left" w:pos="445"/>
        </w:tabs>
        <w:ind w:left="128" w:right="1010" w:hanging="9"/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</w:t>
      </w:r>
      <w:r w:rsidRPr="00297E19">
        <w:rPr>
          <w:rFonts w:asciiTheme="majorBidi" w:hAnsiTheme="majorBidi" w:cstheme="majorBidi"/>
          <w:spacing w:val="-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333.</w:t>
      </w:r>
      <w:r w:rsidRPr="00297E19">
        <w:rPr>
          <w:rFonts w:asciiTheme="majorBidi" w:hAnsiTheme="majorBidi" w:cstheme="majorBidi"/>
          <w:spacing w:val="-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(udruživanje</w:t>
      </w:r>
      <w:r w:rsidRPr="00297E19">
        <w:rPr>
          <w:rFonts w:asciiTheme="majorBidi" w:hAnsiTheme="majorBidi" w:cstheme="majorBidi"/>
          <w:spacing w:val="-9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</w:t>
      </w:r>
      <w:r w:rsidRPr="00297E19">
        <w:rPr>
          <w:rFonts w:asciiTheme="majorBidi" w:hAnsiTheme="majorBidi" w:cstheme="majorBidi"/>
          <w:spacing w:val="-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počinjenje</w:t>
      </w:r>
      <w:r w:rsidRPr="00297E19">
        <w:rPr>
          <w:rFonts w:asciiTheme="majorBidi" w:hAnsiTheme="majorBidi" w:cstheme="majorBidi"/>
          <w:spacing w:val="-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kaznenih</w:t>
      </w:r>
      <w:r w:rsidRPr="00297E19">
        <w:rPr>
          <w:rFonts w:asciiTheme="majorBidi" w:hAnsiTheme="majorBidi" w:cstheme="majorBidi"/>
          <w:spacing w:val="-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djela),</w:t>
      </w:r>
      <w:r w:rsidRPr="00297E19">
        <w:rPr>
          <w:rFonts w:asciiTheme="majorBidi" w:hAnsiTheme="majorBidi" w:cstheme="majorBidi"/>
          <w:spacing w:val="-1"/>
          <w:lang w:val="hr-H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hr-HR"/>
        </w:rPr>
        <w:t>iż</w:t>
      </w:r>
      <w:proofErr w:type="spellEnd"/>
      <w:r w:rsidRPr="00297E19">
        <w:rPr>
          <w:rFonts w:asciiTheme="majorBidi" w:hAnsiTheme="majorBidi" w:cstheme="majorBidi"/>
          <w:spacing w:val="-1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Kaznenog</w:t>
      </w:r>
      <w:r w:rsidRPr="00297E19">
        <w:rPr>
          <w:rFonts w:asciiTheme="majorBidi" w:hAnsiTheme="majorBidi" w:cstheme="majorBidi"/>
          <w:spacing w:val="-1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  <w:r w:rsidRPr="00297E19">
        <w:rPr>
          <w:rFonts w:asciiTheme="majorBidi" w:hAnsiTheme="majorBidi" w:cstheme="majorBidi"/>
          <w:spacing w:val="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(»</w:t>
      </w:r>
      <w:r w:rsidRPr="00297E19">
        <w:rPr>
          <w:rFonts w:asciiTheme="majorBidi" w:hAnsiTheme="majorBidi" w:cstheme="majorBidi"/>
          <w:spacing w:val="-2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Narodne</w:t>
      </w:r>
      <w:r w:rsidRPr="00297E19">
        <w:rPr>
          <w:rFonts w:asciiTheme="majorBidi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novine«, br. 110/97., 27/98., 50/00., 129/00., 51/01., 111/03., 190/03., 105/04.,</w:t>
      </w:r>
      <w:r w:rsidRPr="00297E19">
        <w:rPr>
          <w:rFonts w:asciiTheme="majorBidi" w:hAnsiTheme="majorBidi" w:cstheme="majorBidi"/>
          <w:spacing w:val="2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84/05.,</w:t>
      </w:r>
      <w:r w:rsidRPr="00297E19">
        <w:rPr>
          <w:rFonts w:asciiTheme="majorBidi" w:hAnsiTheme="majorBidi" w:cstheme="majorBidi"/>
          <w:w w:val="9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71/06., 110/07., 152/08., 57/11., 77/11. i</w:t>
      </w:r>
      <w:r w:rsidRPr="00297E19">
        <w:rPr>
          <w:rFonts w:asciiTheme="majorBidi" w:hAnsiTheme="majorBidi" w:cstheme="majorBidi"/>
          <w:spacing w:val="-1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143/12.)</w:t>
      </w:r>
    </w:p>
    <w:p w14:paraId="63968A4D" w14:textId="77777777" w:rsidR="00297E19" w:rsidRPr="00297E19" w:rsidRDefault="00297E19" w:rsidP="00297E19">
      <w:pPr>
        <w:pStyle w:val="Odlomakpopisa"/>
        <w:tabs>
          <w:tab w:val="left" w:pos="777"/>
        </w:tabs>
        <w:ind w:left="388" w:right="804" w:hanging="260"/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 xml:space="preserve">b) </w:t>
      </w:r>
      <w:proofErr w:type="spellStart"/>
      <w:r w:rsidRPr="00297E19">
        <w:rPr>
          <w:rFonts w:asciiTheme="majorBidi" w:hAnsiTheme="majorBidi" w:cstheme="majorBidi"/>
        </w:rPr>
        <w:t>korupciju</w:t>
      </w:r>
      <w:proofErr w:type="spellEnd"/>
      <w:r w:rsidRPr="00297E19">
        <w:rPr>
          <w:rFonts w:asciiTheme="majorBidi" w:hAnsiTheme="majorBidi" w:cstheme="majorBidi"/>
        </w:rPr>
        <w:t xml:space="preserve">, </w:t>
      </w:r>
      <w:proofErr w:type="spellStart"/>
      <w:r w:rsidRPr="00297E19">
        <w:rPr>
          <w:rFonts w:asciiTheme="majorBidi" w:hAnsiTheme="majorBidi" w:cstheme="majorBidi"/>
        </w:rPr>
        <w:t>na</w:t>
      </w:r>
      <w:proofErr w:type="spellEnd"/>
      <w:r w:rsidRPr="00297E19">
        <w:rPr>
          <w:rFonts w:asciiTheme="majorBidi" w:hAnsiTheme="majorBidi" w:cstheme="majorBidi"/>
          <w:spacing w:val="-25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temelju</w:t>
      </w:r>
      <w:proofErr w:type="spellEnd"/>
    </w:p>
    <w:p w14:paraId="21448DE8" w14:textId="77777777" w:rsidR="00297E19" w:rsidRPr="00297E19" w:rsidRDefault="00297E19" w:rsidP="00297E19">
      <w:pPr>
        <w:pStyle w:val="Standard"/>
        <w:spacing w:before="3"/>
        <w:jc w:val="both"/>
        <w:rPr>
          <w:rFonts w:asciiTheme="majorBidi" w:eastAsia="Arial" w:hAnsiTheme="majorBidi" w:cstheme="majorBidi"/>
        </w:rPr>
      </w:pPr>
    </w:p>
    <w:p w14:paraId="5E04C044" w14:textId="77777777" w:rsidR="00297E19" w:rsidRPr="00297E19" w:rsidRDefault="00297E19" w:rsidP="00297E19">
      <w:pPr>
        <w:pStyle w:val="Odlomakpopisa"/>
        <w:tabs>
          <w:tab w:val="left" w:pos="441"/>
        </w:tabs>
        <w:ind w:left="124" w:right="709" w:hanging="10"/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 xml:space="preserve">-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252. (</w:t>
      </w:r>
      <w:proofErr w:type="spellStart"/>
      <w:r w:rsidRPr="00297E19">
        <w:rPr>
          <w:rFonts w:asciiTheme="majorBidi" w:hAnsiTheme="majorBidi" w:cstheme="majorBidi"/>
        </w:rPr>
        <w:t>primanje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mita</w:t>
      </w:r>
      <w:proofErr w:type="spellEnd"/>
      <w:r w:rsidRPr="00297E19">
        <w:rPr>
          <w:rFonts w:asciiTheme="majorBidi" w:hAnsiTheme="majorBidi" w:cstheme="majorBidi"/>
        </w:rPr>
        <w:t xml:space="preserve"> u </w:t>
      </w:r>
      <w:proofErr w:type="spellStart"/>
      <w:r w:rsidRPr="00297E19">
        <w:rPr>
          <w:rFonts w:asciiTheme="majorBidi" w:hAnsiTheme="majorBidi" w:cstheme="majorBidi"/>
        </w:rPr>
        <w:t>gospodarskom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poslovanju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253. (</w:t>
      </w:r>
      <w:proofErr w:type="spellStart"/>
      <w:r w:rsidRPr="00297E19">
        <w:rPr>
          <w:rFonts w:asciiTheme="majorBidi" w:hAnsiTheme="majorBidi" w:cstheme="majorBidi"/>
        </w:rPr>
        <w:t>davanje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mita</w:t>
      </w:r>
      <w:proofErr w:type="spellEnd"/>
      <w:r w:rsidRPr="00297E19">
        <w:rPr>
          <w:rFonts w:asciiTheme="majorBidi" w:hAnsiTheme="majorBidi" w:cstheme="majorBidi"/>
          <w:spacing w:val="57"/>
        </w:rPr>
        <w:t xml:space="preserve"> </w:t>
      </w:r>
      <w:r w:rsidRPr="00297E19">
        <w:rPr>
          <w:rFonts w:asciiTheme="majorBidi" w:hAnsiTheme="majorBidi" w:cstheme="majorBidi"/>
        </w:rPr>
        <w:t>u</w:t>
      </w:r>
      <w:r w:rsidRPr="00297E19">
        <w:rPr>
          <w:rFonts w:asciiTheme="majorBidi" w:hAnsiTheme="majorBidi" w:cstheme="majorBidi"/>
          <w:w w:val="101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gospodarskom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poslovanju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254. (</w:t>
      </w:r>
      <w:proofErr w:type="spellStart"/>
      <w:r w:rsidRPr="00297E19">
        <w:rPr>
          <w:rFonts w:asciiTheme="majorBidi" w:hAnsiTheme="majorBidi" w:cstheme="majorBidi"/>
        </w:rPr>
        <w:t>zlouporaba</w:t>
      </w:r>
      <w:proofErr w:type="spellEnd"/>
      <w:r w:rsidRPr="00297E19">
        <w:rPr>
          <w:rFonts w:asciiTheme="majorBidi" w:hAnsiTheme="majorBidi" w:cstheme="majorBidi"/>
        </w:rPr>
        <w:t xml:space="preserve"> u </w:t>
      </w:r>
      <w:proofErr w:type="spellStart"/>
      <w:r w:rsidRPr="00297E19">
        <w:rPr>
          <w:rFonts w:asciiTheme="majorBidi" w:hAnsiTheme="majorBidi" w:cstheme="majorBidi"/>
        </w:rPr>
        <w:t>postupku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javne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nabave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  <w:spacing w:val="-18"/>
        </w:rPr>
        <w:t xml:space="preserve"> </w:t>
      </w:r>
      <w:r w:rsidRPr="00297E19">
        <w:rPr>
          <w:rFonts w:asciiTheme="majorBidi" w:hAnsiTheme="majorBidi" w:cstheme="majorBidi"/>
        </w:rPr>
        <w:t>291.</w:t>
      </w:r>
      <w:r w:rsidRPr="00297E19">
        <w:rPr>
          <w:rFonts w:asciiTheme="majorBidi" w:hAnsiTheme="majorBidi" w:cstheme="majorBidi"/>
          <w:w w:val="95"/>
        </w:rPr>
        <w:t xml:space="preserve"> </w:t>
      </w:r>
      <w:r w:rsidRPr="00297E19">
        <w:rPr>
          <w:rFonts w:asciiTheme="majorBidi" w:hAnsiTheme="majorBidi" w:cstheme="majorBidi"/>
        </w:rPr>
        <w:lastRenderedPageBreak/>
        <w:t>(</w:t>
      </w:r>
      <w:proofErr w:type="spellStart"/>
      <w:r w:rsidRPr="00297E19">
        <w:rPr>
          <w:rFonts w:asciiTheme="majorBidi" w:hAnsiTheme="majorBidi" w:cstheme="majorBidi"/>
        </w:rPr>
        <w:t>zlouporaba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položaja</w:t>
      </w:r>
      <w:proofErr w:type="spellEnd"/>
      <w:r w:rsidRPr="00297E19">
        <w:rPr>
          <w:rFonts w:asciiTheme="majorBidi" w:hAnsiTheme="majorBidi" w:cstheme="majorBidi"/>
        </w:rPr>
        <w:t xml:space="preserve"> i </w:t>
      </w:r>
      <w:proofErr w:type="spellStart"/>
      <w:r w:rsidRPr="00297E19">
        <w:rPr>
          <w:rFonts w:asciiTheme="majorBidi" w:hAnsiTheme="majorBidi" w:cstheme="majorBidi"/>
        </w:rPr>
        <w:t>ovlasti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292. (</w:t>
      </w:r>
      <w:proofErr w:type="spellStart"/>
      <w:r w:rsidRPr="00297E19">
        <w:rPr>
          <w:rFonts w:asciiTheme="majorBidi" w:hAnsiTheme="majorBidi" w:cstheme="majorBidi"/>
        </w:rPr>
        <w:t>nezakonito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pogodovanje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293.</w:t>
      </w:r>
      <w:r w:rsidRPr="00297E19">
        <w:rPr>
          <w:rFonts w:asciiTheme="majorBidi" w:hAnsiTheme="majorBidi" w:cstheme="majorBidi"/>
          <w:spacing w:val="-39"/>
        </w:rPr>
        <w:t xml:space="preserve"> </w:t>
      </w:r>
      <w:r w:rsidRPr="00297E19">
        <w:rPr>
          <w:rFonts w:asciiTheme="majorBidi" w:hAnsiTheme="majorBidi" w:cstheme="majorBidi"/>
        </w:rPr>
        <w:t>(</w:t>
      </w:r>
      <w:proofErr w:type="spellStart"/>
      <w:r w:rsidRPr="00297E19">
        <w:rPr>
          <w:rFonts w:asciiTheme="majorBidi" w:hAnsiTheme="majorBidi" w:cstheme="majorBidi"/>
        </w:rPr>
        <w:t>primanje</w:t>
      </w:r>
      <w:proofErr w:type="spellEnd"/>
      <w:r w:rsidRPr="00297E19">
        <w:rPr>
          <w:rFonts w:asciiTheme="majorBidi" w:hAnsiTheme="majorBidi" w:cstheme="majorBidi"/>
          <w:w w:val="96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mita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294. (</w:t>
      </w:r>
      <w:proofErr w:type="spellStart"/>
      <w:r w:rsidRPr="00297E19">
        <w:rPr>
          <w:rFonts w:asciiTheme="majorBidi" w:hAnsiTheme="majorBidi" w:cstheme="majorBidi"/>
        </w:rPr>
        <w:t>davanje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mita</w:t>
      </w:r>
      <w:proofErr w:type="spellEnd"/>
      <w:r w:rsidRPr="00297E19">
        <w:rPr>
          <w:rFonts w:asciiTheme="majorBidi" w:hAnsiTheme="majorBidi" w:cstheme="majorBidi"/>
        </w:rPr>
        <w:t xml:space="preserve">),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295. (</w:t>
      </w:r>
      <w:proofErr w:type="spellStart"/>
      <w:r w:rsidRPr="00297E19">
        <w:rPr>
          <w:rFonts w:asciiTheme="majorBidi" w:hAnsiTheme="majorBidi" w:cstheme="majorBidi"/>
        </w:rPr>
        <w:t>trgovanje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utjecajem</w:t>
      </w:r>
      <w:proofErr w:type="spellEnd"/>
      <w:r w:rsidRPr="00297E19">
        <w:rPr>
          <w:rFonts w:asciiTheme="majorBidi" w:hAnsiTheme="majorBidi" w:cstheme="majorBidi"/>
        </w:rPr>
        <w:t xml:space="preserve">) i </w:t>
      </w:r>
      <w:proofErr w:type="spellStart"/>
      <w:r w:rsidRPr="00297E19">
        <w:rPr>
          <w:rFonts w:asciiTheme="majorBidi" w:hAnsiTheme="majorBidi" w:cstheme="majorBidi"/>
        </w:rPr>
        <w:t>članka</w:t>
      </w:r>
      <w:proofErr w:type="spellEnd"/>
      <w:r w:rsidRPr="00297E19">
        <w:rPr>
          <w:rFonts w:asciiTheme="majorBidi" w:hAnsiTheme="majorBidi" w:cstheme="majorBidi"/>
        </w:rPr>
        <w:t xml:space="preserve"> 296.</w:t>
      </w:r>
      <w:r w:rsidRPr="00297E19">
        <w:rPr>
          <w:rFonts w:asciiTheme="majorBidi" w:hAnsiTheme="majorBidi" w:cstheme="majorBidi"/>
          <w:spacing w:val="8"/>
        </w:rPr>
        <w:t xml:space="preserve"> </w:t>
      </w:r>
      <w:r w:rsidRPr="00297E19">
        <w:rPr>
          <w:rFonts w:asciiTheme="majorBidi" w:hAnsiTheme="majorBidi" w:cstheme="majorBidi"/>
        </w:rPr>
        <w:t>(</w:t>
      </w:r>
      <w:proofErr w:type="spellStart"/>
      <w:r w:rsidRPr="00297E19">
        <w:rPr>
          <w:rFonts w:asciiTheme="majorBidi" w:hAnsiTheme="majorBidi" w:cstheme="majorBidi"/>
        </w:rPr>
        <w:t>davanje</w:t>
      </w:r>
      <w:proofErr w:type="spellEnd"/>
      <w:r w:rsidRPr="00297E19">
        <w:rPr>
          <w:rFonts w:asciiTheme="majorBidi" w:hAnsiTheme="majorBidi" w:cstheme="majorBidi"/>
          <w:w w:val="96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mita</w:t>
      </w:r>
      <w:proofErr w:type="spellEnd"/>
      <w:r w:rsidRPr="00297E19">
        <w:rPr>
          <w:rFonts w:asciiTheme="majorBidi" w:hAnsiTheme="majorBidi" w:cstheme="majorBidi"/>
        </w:rPr>
        <w:t xml:space="preserve"> za </w:t>
      </w:r>
      <w:proofErr w:type="spellStart"/>
      <w:r w:rsidRPr="00297E19">
        <w:rPr>
          <w:rFonts w:asciiTheme="majorBidi" w:hAnsiTheme="majorBidi" w:cstheme="majorBidi"/>
        </w:rPr>
        <w:t>trgovanje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utjecajem</w:t>
      </w:r>
      <w:proofErr w:type="spellEnd"/>
      <w:r w:rsidRPr="00297E19">
        <w:rPr>
          <w:rFonts w:asciiTheme="majorBidi" w:hAnsiTheme="majorBidi" w:cstheme="majorBidi"/>
        </w:rPr>
        <w:t xml:space="preserve">) </w:t>
      </w:r>
      <w:proofErr w:type="spellStart"/>
      <w:r w:rsidRPr="00297E19">
        <w:rPr>
          <w:rFonts w:asciiTheme="majorBidi" w:hAnsiTheme="majorBidi" w:cstheme="majorBidi"/>
        </w:rPr>
        <w:t>Kaznenog</w:t>
      </w:r>
      <w:proofErr w:type="spellEnd"/>
      <w:r w:rsidRPr="00297E19">
        <w:rPr>
          <w:rFonts w:asciiTheme="majorBidi" w:hAnsiTheme="majorBidi" w:cstheme="majorBidi"/>
          <w:spacing w:val="-28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zakona</w:t>
      </w:r>
      <w:proofErr w:type="spellEnd"/>
    </w:p>
    <w:p w14:paraId="7750D960" w14:textId="77777777" w:rsidR="00297E19" w:rsidRPr="00297E19" w:rsidRDefault="00297E19" w:rsidP="00297E19">
      <w:pPr>
        <w:pStyle w:val="Standard"/>
        <w:spacing w:before="5"/>
        <w:jc w:val="both"/>
        <w:rPr>
          <w:rFonts w:asciiTheme="majorBidi" w:eastAsia="Arial" w:hAnsiTheme="majorBidi" w:cstheme="majorBidi"/>
        </w:rPr>
      </w:pPr>
    </w:p>
    <w:p w14:paraId="73B02E8F" w14:textId="77777777" w:rsidR="00297E19" w:rsidRPr="00297E19" w:rsidRDefault="00297E19" w:rsidP="00297E19">
      <w:pPr>
        <w:pStyle w:val="Odlomakpopisa"/>
        <w:tabs>
          <w:tab w:val="left" w:pos="426"/>
        </w:tabs>
        <w:spacing w:line="228" w:lineRule="auto"/>
        <w:ind w:left="119" w:right="912" w:hanging="10"/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294.a (primanje mita u gospodarskom poslovanju), članka 294.b (davanje mita</w:t>
      </w:r>
      <w:r w:rsidRPr="00297E19">
        <w:rPr>
          <w:rFonts w:asciiTheme="majorBidi" w:hAnsiTheme="majorBidi" w:cstheme="majorBidi"/>
          <w:spacing w:val="-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u</w:t>
      </w:r>
      <w:r w:rsidRPr="00297E19">
        <w:rPr>
          <w:rFonts w:asciiTheme="majorBidi" w:hAnsiTheme="majorBidi" w:cstheme="majorBidi"/>
          <w:w w:val="10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gospodarskom poslovanju), članka 337. (zlouporaba položaja i ovlasti), članka</w:t>
      </w:r>
      <w:r w:rsidRPr="00297E19">
        <w:rPr>
          <w:rFonts w:asciiTheme="majorBidi" w:hAnsiTheme="majorBidi" w:cstheme="majorBidi"/>
          <w:spacing w:val="60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338.</w:t>
      </w:r>
      <w:r w:rsidRPr="00297E19">
        <w:rPr>
          <w:rFonts w:asciiTheme="majorBidi" w:hAnsiTheme="majorBidi" w:cstheme="majorBidi"/>
          <w:w w:val="9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(zlouporaba</w:t>
      </w:r>
      <w:r w:rsidRPr="00297E19">
        <w:rPr>
          <w:rFonts w:asciiTheme="majorBidi" w:hAnsiTheme="majorBidi" w:cstheme="majorBidi"/>
          <w:spacing w:val="-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obavljanja</w:t>
      </w:r>
      <w:r w:rsidRPr="00297E19">
        <w:rPr>
          <w:rFonts w:asciiTheme="majorBidi" w:hAnsiTheme="majorBidi" w:cstheme="majorBidi"/>
          <w:spacing w:val="-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dužnosti</w:t>
      </w:r>
      <w:r w:rsidRPr="00297E19">
        <w:rPr>
          <w:rFonts w:asciiTheme="majorBidi" w:hAnsiTheme="majorBidi" w:cstheme="majorBidi"/>
          <w:spacing w:val="-1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državne</w:t>
      </w:r>
      <w:r w:rsidRPr="00297E19">
        <w:rPr>
          <w:rFonts w:asciiTheme="majorBidi" w:hAnsiTheme="majorBidi" w:cstheme="majorBidi"/>
          <w:spacing w:val="-1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vlasti),</w:t>
      </w:r>
      <w:r w:rsidRPr="00297E19">
        <w:rPr>
          <w:rFonts w:asciiTheme="majorBidi" w:hAnsiTheme="majorBidi" w:cstheme="majorBidi"/>
          <w:spacing w:val="-6"/>
          <w:lang w:val="hr-HR"/>
        </w:rPr>
        <w:t xml:space="preserve"> č</w:t>
      </w:r>
      <w:r w:rsidRPr="00297E19">
        <w:rPr>
          <w:rFonts w:asciiTheme="majorBidi" w:hAnsiTheme="majorBidi" w:cstheme="majorBidi"/>
          <w:lang w:val="hr-HR"/>
        </w:rPr>
        <w:t>lanka</w:t>
      </w:r>
      <w:r w:rsidRPr="00297E19">
        <w:rPr>
          <w:rFonts w:asciiTheme="majorBidi" w:hAnsiTheme="majorBidi" w:cstheme="majorBidi"/>
          <w:spacing w:val="-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343.</w:t>
      </w:r>
      <w:r w:rsidRPr="00297E19">
        <w:rPr>
          <w:rFonts w:asciiTheme="majorBidi" w:hAnsiTheme="majorBidi" w:cstheme="majorBidi"/>
          <w:spacing w:val="-10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(protuzakonito</w:t>
      </w:r>
      <w:r w:rsidRPr="00297E19">
        <w:rPr>
          <w:rFonts w:asciiTheme="majorBidi" w:hAnsiTheme="majorBidi" w:cstheme="majorBidi"/>
          <w:spacing w:val="-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posredovanje),</w:t>
      </w:r>
      <w:r w:rsidRPr="00297E19">
        <w:rPr>
          <w:rFonts w:asciiTheme="majorBidi" w:hAnsiTheme="majorBidi" w:cstheme="majorBidi"/>
          <w:w w:val="96"/>
          <w:lang w:val="hr-HR"/>
        </w:rPr>
        <w:t xml:space="preserve"> č</w:t>
      </w:r>
      <w:r w:rsidRPr="00297E19">
        <w:rPr>
          <w:rFonts w:asciiTheme="majorBidi" w:hAnsiTheme="majorBidi" w:cstheme="majorBidi"/>
          <w:lang w:val="hr-HR"/>
        </w:rPr>
        <w:t>lanka 347. (primanje mita) i članka 348. (davanje mita) iz Kaznenog zakona (»</w:t>
      </w:r>
      <w:r w:rsidRPr="00297E19">
        <w:rPr>
          <w:rFonts w:asciiTheme="majorBidi" w:hAnsiTheme="majorBidi" w:cstheme="majorBidi"/>
          <w:spacing w:val="-3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Narodne</w:t>
      </w:r>
      <w:r w:rsidRPr="00297E19">
        <w:rPr>
          <w:rFonts w:asciiTheme="majorBidi" w:hAnsiTheme="majorBidi" w:cstheme="majorBidi"/>
          <w:w w:val="9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novine«, br. 110/97., 27/98., 50/00., 129/00., 51/01., 111/03., 190/03., 105/04.,</w:t>
      </w:r>
      <w:r w:rsidRPr="00297E19">
        <w:rPr>
          <w:rFonts w:asciiTheme="majorBidi" w:hAnsiTheme="majorBidi" w:cstheme="majorBidi"/>
          <w:spacing w:val="3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84/05.,</w:t>
      </w:r>
      <w:r w:rsidRPr="00297E19">
        <w:rPr>
          <w:rFonts w:asciiTheme="majorBidi" w:hAnsiTheme="majorBidi" w:cstheme="majorBidi"/>
          <w:w w:val="9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71/06., 110/07., 152/08., 57/11., 77/11. i</w:t>
      </w:r>
      <w:r w:rsidRPr="00297E19">
        <w:rPr>
          <w:rFonts w:asciiTheme="majorBidi" w:hAnsiTheme="majorBidi" w:cstheme="majorBidi"/>
          <w:spacing w:val="-1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143/12.)</w:t>
      </w:r>
    </w:p>
    <w:p w14:paraId="48F7195D" w14:textId="77777777" w:rsidR="00297E19" w:rsidRPr="00297E19" w:rsidRDefault="00297E19" w:rsidP="00297E19">
      <w:pPr>
        <w:pStyle w:val="Odlomakpopisa"/>
        <w:tabs>
          <w:tab w:val="left" w:pos="374"/>
        </w:tabs>
        <w:jc w:val="both"/>
        <w:rPr>
          <w:rFonts w:asciiTheme="majorBidi" w:hAnsiTheme="majorBidi" w:cstheme="majorBidi"/>
          <w:lang w:val="hr-HR"/>
        </w:rPr>
      </w:pPr>
    </w:p>
    <w:p w14:paraId="4A94D08A" w14:textId="77777777" w:rsidR="00297E19" w:rsidRPr="00297E19" w:rsidRDefault="00297E19" w:rsidP="00297E19">
      <w:pPr>
        <w:pStyle w:val="Odlomakpopisa"/>
        <w:tabs>
          <w:tab w:val="left" w:pos="374"/>
        </w:tabs>
        <w:jc w:val="both"/>
        <w:rPr>
          <w:rFonts w:asciiTheme="majorBidi" w:hAnsiTheme="majorBidi" w:cstheme="majorBidi"/>
          <w:lang w:val="hr-HR"/>
        </w:rPr>
      </w:pPr>
    </w:p>
    <w:p w14:paraId="4A110A1C" w14:textId="77777777" w:rsidR="00297E19" w:rsidRPr="00297E19" w:rsidRDefault="00297E19" w:rsidP="00297E19">
      <w:pPr>
        <w:pStyle w:val="Odlomakpopisa"/>
        <w:tabs>
          <w:tab w:val="left" w:pos="374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c) prijevaru, na</w:t>
      </w:r>
      <w:r w:rsidRPr="00297E19">
        <w:rPr>
          <w:rFonts w:asciiTheme="majorBidi" w:hAnsiTheme="majorBidi" w:cstheme="majorBidi"/>
          <w:spacing w:val="-3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temelju</w:t>
      </w:r>
    </w:p>
    <w:p w14:paraId="0ABDB50F" w14:textId="77777777" w:rsidR="00297E19" w:rsidRPr="00297E19" w:rsidRDefault="00297E19" w:rsidP="00297E19">
      <w:pPr>
        <w:pStyle w:val="Odlomakpopisa"/>
        <w:tabs>
          <w:tab w:val="left" w:pos="374"/>
        </w:tabs>
        <w:jc w:val="both"/>
        <w:rPr>
          <w:rFonts w:asciiTheme="majorBidi" w:eastAsia="Arial" w:hAnsiTheme="majorBidi" w:cstheme="majorBidi"/>
          <w:lang w:val="hr-HR"/>
        </w:rPr>
      </w:pPr>
    </w:p>
    <w:p w14:paraId="2AD7AE9B" w14:textId="77777777" w:rsidR="00297E19" w:rsidRPr="00297E19" w:rsidRDefault="00297E19" w:rsidP="00297E19">
      <w:pPr>
        <w:pStyle w:val="Odlomakpopisa"/>
        <w:tabs>
          <w:tab w:val="left" w:pos="307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236. (prijevara), članka 247. (prijevara u gospodarskom poslovanju), članka</w:t>
      </w:r>
      <w:r w:rsidRPr="00297E19">
        <w:rPr>
          <w:rFonts w:asciiTheme="majorBidi" w:hAnsiTheme="majorBidi" w:cstheme="majorBidi"/>
          <w:spacing w:val="-4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256.</w:t>
      </w:r>
      <w:r w:rsidRPr="00297E19">
        <w:rPr>
          <w:rFonts w:asciiTheme="majorBidi" w:hAnsiTheme="majorBidi" w:cstheme="majorBidi"/>
          <w:w w:val="9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(utaja poreza ili carine) i članka 258. (subvencijska prijevara) Kaznenog</w:t>
      </w:r>
      <w:r w:rsidRPr="00297E19">
        <w:rPr>
          <w:rFonts w:asciiTheme="majorBidi" w:hAnsiTheme="majorBidi" w:cstheme="majorBidi"/>
          <w:spacing w:val="-4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</w:p>
    <w:p w14:paraId="2F5245F4" w14:textId="77777777" w:rsidR="00297E19" w:rsidRPr="00297E19" w:rsidRDefault="00297E19" w:rsidP="00297E19">
      <w:pPr>
        <w:pStyle w:val="Standard"/>
        <w:spacing w:before="5"/>
        <w:jc w:val="both"/>
        <w:rPr>
          <w:rFonts w:asciiTheme="majorBidi" w:eastAsia="Arial" w:hAnsiTheme="majorBidi" w:cstheme="majorBidi"/>
        </w:rPr>
      </w:pPr>
    </w:p>
    <w:p w14:paraId="02526CB9" w14:textId="77777777" w:rsidR="00297E19" w:rsidRPr="00297E19" w:rsidRDefault="00297E19" w:rsidP="00297E19">
      <w:pPr>
        <w:pStyle w:val="Odlomakpopisa"/>
        <w:tabs>
          <w:tab w:val="left" w:pos="307"/>
        </w:tabs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  <w:lang w:val="hr-HR"/>
        </w:rPr>
        <w:t>- članka 224. (prijevara), članka 293. (prijevara u gospodarskom poslovanju) i članka</w:t>
      </w:r>
      <w:r w:rsidRPr="00297E19">
        <w:rPr>
          <w:rFonts w:asciiTheme="majorBidi" w:hAnsiTheme="majorBidi" w:cstheme="majorBidi"/>
          <w:spacing w:val="-1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286.</w:t>
      </w:r>
      <w:r w:rsidRPr="00297E19">
        <w:rPr>
          <w:rFonts w:asciiTheme="majorBidi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hAnsiTheme="majorBidi" w:cstheme="majorBidi"/>
        </w:rPr>
        <w:t>(</w:t>
      </w:r>
      <w:proofErr w:type="spellStart"/>
      <w:r w:rsidRPr="00297E19">
        <w:rPr>
          <w:rFonts w:asciiTheme="majorBidi" w:hAnsiTheme="majorBidi" w:cstheme="majorBidi"/>
        </w:rPr>
        <w:t>utaja</w:t>
      </w:r>
      <w:proofErr w:type="spellEnd"/>
      <w:r w:rsidRPr="00297E19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poreza</w:t>
      </w:r>
      <w:proofErr w:type="spellEnd"/>
      <w:r w:rsidRPr="00297E19">
        <w:rPr>
          <w:rFonts w:asciiTheme="majorBidi" w:hAnsiTheme="majorBidi" w:cstheme="majorBidi"/>
          <w:spacing w:val="-9"/>
        </w:rPr>
        <w:t xml:space="preserve"> </w:t>
      </w:r>
      <w:r w:rsidRPr="00297E19">
        <w:rPr>
          <w:rFonts w:asciiTheme="majorBidi" w:hAnsiTheme="majorBidi" w:cstheme="majorBidi"/>
        </w:rPr>
        <w:t>i</w:t>
      </w:r>
      <w:r w:rsidRPr="00297E19">
        <w:rPr>
          <w:rFonts w:asciiTheme="majorBidi" w:hAnsiTheme="majorBidi" w:cstheme="majorBidi"/>
          <w:spacing w:val="-29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drugih</w:t>
      </w:r>
      <w:proofErr w:type="spellEnd"/>
      <w:r w:rsidRPr="00297E19">
        <w:rPr>
          <w:rFonts w:asciiTheme="majorBidi" w:hAnsiTheme="majorBidi" w:cstheme="majorBidi"/>
          <w:spacing w:val="-9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davanja</w:t>
      </w:r>
      <w:proofErr w:type="spellEnd"/>
      <w:r w:rsidRPr="00297E19">
        <w:rPr>
          <w:rFonts w:asciiTheme="majorBidi" w:hAnsiTheme="majorBidi" w:cstheme="majorBidi"/>
        </w:rPr>
        <w:t>)</w:t>
      </w:r>
      <w:r w:rsidRPr="00297E19">
        <w:rPr>
          <w:rFonts w:asciiTheme="majorBidi" w:hAnsiTheme="majorBidi" w:cstheme="majorBidi"/>
          <w:spacing w:val="5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iż</w:t>
      </w:r>
      <w:proofErr w:type="spellEnd"/>
      <w:r w:rsidRPr="00297E19">
        <w:rPr>
          <w:rFonts w:asciiTheme="majorBidi" w:hAnsiTheme="majorBidi" w:cstheme="majorBidi"/>
          <w:spacing w:val="-15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Kaznenog</w:t>
      </w:r>
      <w:proofErr w:type="spellEnd"/>
      <w:r w:rsidRPr="00297E19">
        <w:rPr>
          <w:rFonts w:asciiTheme="majorBidi" w:hAnsiTheme="majorBidi" w:cstheme="majorBidi"/>
          <w:spacing w:val="-11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zakona</w:t>
      </w:r>
      <w:proofErr w:type="spellEnd"/>
      <w:r w:rsidRPr="00297E19">
        <w:rPr>
          <w:rFonts w:asciiTheme="majorBidi" w:hAnsiTheme="majorBidi" w:cstheme="majorBidi"/>
          <w:spacing w:val="6"/>
        </w:rPr>
        <w:t xml:space="preserve"> </w:t>
      </w:r>
      <w:r w:rsidRPr="00297E19">
        <w:rPr>
          <w:rFonts w:asciiTheme="majorBidi" w:hAnsiTheme="majorBidi" w:cstheme="majorBidi"/>
        </w:rPr>
        <w:t>(»</w:t>
      </w:r>
      <w:r w:rsidRPr="00297E19">
        <w:rPr>
          <w:rFonts w:asciiTheme="majorBidi" w:hAnsiTheme="majorBidi" w:cstheme="majorBidi"/>
          <w:spacing w:val="-24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Narodne</w:t>
      </w:r>
      <w:proofErr w:type="spellEnd"/>
      <w:r w:rsidRPr="00297E19">
        <w:rPr>
          <w:rFonts w:asciiTheme="majorBidi" w:hAnsiTheme="majorBidi" w:cstheme="majorBidi"/>
          <w:spacing w:val="-5"/>
        </w:rPr>
        <w:t xml:space="preserve"> </w:t>
      </w:r>
      <w:r w:rsidRPr="00297E19">
        <w:rPr>
          <w:rFonts w:asciiTheme="majorBidi" w:hAnsiTheme="majorBidi" w:cstheme="majorBidi"/>
        </w:rPr>
        <w:t>novine«, br.</w:t>
      </w:r>
      <w:r w:rsidRPr="00297E19">
        <w:rPr>
          <w:rFonts w:asciiTheme="majorBidi" w:hAnsiTheme="majorBidi" w:cstheme="majorBidi"/>
          <w:spacing w:val="-3"/>
        </w:rPr>
        <w:t xml:space="preserve"> </w:t>
      </w:r>
      <w:r w:rsidRPr="00297E19">
        <w:rPr>
          <w:rFonts w:asciiTheme="majorBidi" w:hAnsiTheme="majorBidi" w:cstheme="majorBidi"/>
        </w:rPr>
        <w:t>110/97.,</w:t>
      </w:r>
      <w:r w:rsidRPr="00297E19">
        <w:rPr>
          <w:rFonts w:asciiTheme="majorBidi" w:hAnsiTheme="majorBidi" w:cstheme="majorBidi"/>
          <w:spacing w:val="-21"/>
        </w:rPr>
        <w:t xml:space="preserve"> </w:t>
      </w:r>
      <w:r w:rsidRPr="00297E19">
        <w:rPr>
          <w:rFonts w:asciiTheme="majorBidi" w:hAnsiTheme="majorBidi" w:cstheme="majorBidi"/>
        </w:rPr>
        <w:t>27/98.,50/00., 129/00., 51/01., 111/03., 190/03., 105/04., 84/05., 71/06., 110/07., 152/08.,</w:t>
      </w:r>
      <w:r w:rsidRPr="00297E19">
        <w:rPr>
          <w:rFonts w:asciiTheme="majorBidi" w:hAnsiTheme="majorBidi" w:cstheme="majorBidi"/>
          <w:spacing w:val="-28"/>
        </w:rPr>
        <w:t xml:space="preserve"> </w:t>
      </w:r>
      <w:r w:rsidRPr="00297E19">
        <w:rPr>
          <w:rFonts w:asciiTheme="majorBidi" w:hAnsiTheme="majorBidi" w:cstheme="majorBidi"/>
        </w:rPr>
        <w:t>57/11,77/11. i</w:t>
      </w:r>
      <w:r w:rsidRPr="00297E19">
        <w:rPr>
          <w:rFonts w:asciiTheme="majorBidi" w:hAnsiTheme="majorBidi" w:cstheme="majorBidi"/>
          <w:spacing w:val="-1"/>
        </w:rPr>
        <w:t xml:space="preserve"> </w:t>
      </w:r>
      <w:r w:rsidRPr="00297E19">
        <w:rPr>
          <w:rFonts w:asciiTheme="majorBidi" w:hAnsiTheme="majorBidi" w:cstheme="majorBidi"/>
        </w:rPr>
        <w:t>143/12.)</w:t>
      </w:r>
    </w:p>
    <w:p w14:paraId="2F21A8D5" w14:textId="77777777" w:rsidR="00297E19" w:rsidRPr="00297E19" w:rsidRDefault="00297E19" w:rsidP="00297E19">
      <w:pPr>
        <w:pStyle w:val="Standard"/>
        <w:spacing w:before="3"/>
        <w:jc w:val="both"/>
        <w:rPr>
          <w:rFonts w:asciiTheme="majorBidi" w:eastAsia="Arial" w:hAnsiTheme="majorBidi" w:cstheme="majorBidi"/>
        </w:rPr>
      </w:pPr>
    </w:p>
    <w:p w14:paraId="3956D2FE" w14:textId="77777777" w:rsidR="00297E19" w:rsidRPr="00297E19" w:rsidRDefault="00297E19" w:rsidP="00297E19">
      <w:pPr>
        <w:pStyle w:val="Odlomakpopisa"/>
        <w:tabs>
          <w:tab w:val="left" w:pos="385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d) terorizam ili kaznena djela povezana s terorističkim aktivnostima, na</w:t>
      </w:r>
      <w:r w:rsidRPr="00297E19">
        <w:rPr>
          <w:rFonts w:asciiTheme="majorBidi" w:hAnsiTheme="majorBidi" w:cstheme="majorBidi"/>
          <w:spacing w:val="-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temelju</w:t>
      </w:r>
    </w:p>
    <w:p w14:paraId="52E91C0F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53E657B8" w14:textId="77777777" w:rsidR="00297E19" w:rsidRPr="00297E19" w:rsidRDefault="00297E19" w:rsidP="00297E19">
      <w:pPr>
        <w:pStyle w:val="Odlomakpopisa"/>
        <w:tabs>
          <w:tab w:val="left" w:pos="322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97. (terorizam), članka 99. (javno poticanje na terorizam), članka 100.</w:t>
      </w:r>
      <w:r w:rsidRPr="00297E19">
        <w:rPr>
          <w:rFonts w:asciiTheme="majorBidi" w:hAnsiTheme="majorBidi" w:cstheme="majorBidi"/>
          <w:spacing w:val="-20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(novačenje</w:t>
      </w:r>
      <w:r w:rsidRPr="00297E19">
        <w:rPr>
          <w:rFonts w:asciiTheme="majorBidi" w:hAnsiTheme="majorBidi" w:cstheme="majorBidi"/>
          <w:w w:val="9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 terorizam), članka 101. (obuka za terorizam) i članka 102. (terorističko</w:t>
      </w:r>
      <w:r w:rsidRPr="00297E19">
        <w:rPr>
          <w:rFonts w:asciiTheme="majorBidi" w:hAnsiTheme="majorBidi" w:cstheme="majorBidi"/>
          <w:spacing w:val="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udruženje)</w:t>
      </w:r>
      <w:r w:rsidRPr="00297E19">
        <w:rPr>
          <w:rFonts w:asciiTheme="majorBidi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Kaznenog</w:t>
      </w:r>
      <w:r w:rsidRPr="00297E19">
        <w:rPr>
          <w:rFonts w:asciiTheme="majorBidi" w:hAnsiTheme="majorBidi" w:cstheme="majorBidi"/>
          <w:spacing w:val="-1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</w:p>
    <w:p w14:paraId="46C019BE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52A85714" w14:textId="77777777" w:rsidR="00297E19" w:rsidRPr="00297E19" w:rsidRDefault="00297E19" w:rsidP="00297E19">
      <w:pPr>
        <w:pStyle w:val="Odlomakpopisa"/>
        <w:tabs>
          <w:tab w:val="left" w:pos="317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eastAsia="Arial" w:hAnsiTheme="majorBidi" w:cstheme="majorBidi"/>
          <w:lang w:val="hr-HR"/>
        </w:rPr>
        <w:t>- članka 169. (terorizam), članka 169.a (javno poticanje na terorizam) i članka</w:t>
      </w:r>
      <w:r w:rsidRPr="00297E19">
        <w:rPr>
          <w:rFonts w:asciiTheme="majorBidi" w:eastAsia="Arial" w:hAnsiTheme="majorBidi" w:cstheme="majorBidi"/>
          <w:spacing w:val="18"/>
          <w:lang w:val="hr-HR"/>
        </w:rPr>
        <w:t xml:space="preserve"> </w:t>
      </w:r>
      <w:r w:rsidRPr="00297E19">
        <w:rPr>
          <w:rFonts w:asciiTheme="majorBidi" w:eastAsia="Arial" w:hAnsiTheme="majorBidi" w:cstheme="majorBidi"/>
          <w:lang w:val="hr-HR"/>
        </w:rPr>
        <w:t>169.b</w:t>
      </w:r>
      <w:r w:rsidRPr="00297E19">
        <w:rPr>
          <w:rFonts w:asciiTheme="majorBidi" w:eastAsia="Arial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eastAsia="Arial" w:hAnsiTheme="majorBidi" w:cstheme="majorBidi"/>
          <w:lang w:val="hr-HR"/>
        </w:rPr>
        <w:t xml:space="preserve">(novačenje i obuka za terorizam) </w:t>
      </w:r>
      <w:proofErr w:type="spellStart"/>
      <w:r w:rsidRPr="00297E19">
        <w:rPr>
          <w:rFonts w:asciiTheme="majorBidi" w:eastAsia="Arial" w:hAnsiTheme="majorBidi" w:cstheme="majorBidi"/>
          <w:lang w:val="hr-HR"/>
        </w:rPr>
        <w:t>iż</w:t>
      </w:r>
      <w:proofErr w:type="spellEnd"/>
      <w:r w:rsidRPr="00297E19">
        <w:rPr>
          <w:rFonts w:asciiTheme="majorBidi" w:eastAsia="Arial" w:hAnsiTheme="majorBidi" w:cstheme="majorBidi"/>
          <w:lang w:val="hr-HR"/>
        </w:rPr>
        <w:t xml:space="preserve"> Kaznenog zakona (» Narodne novine«, br.</w:t>
      </w:r>
      <w:r w:rsidRPr="00297E19">
        <w:rPr>
          <w:rFonts w:asciiTheme="majorBidi" w:eastAsia="Arial" w:hAnsiTheme="majorBidi" w:cstheme="majorBidi"/>
          <w:spacing w:val="-15"/>
          <w:lang w:val="hr-HR"/>
        </w:rPr>
        <w:t xml:space="preserve"> </w:t>
      </w:r>
      <w:r w:rsidRPr="00297E19">
        <w:rPr>
          <w:rFonts w:asciiTheme="majorBidi" w:eastAsia="Arial" w:hAnsiTheme="majorBidi" w:cstheme="majorBidi"/>
          <w:lang w:val="hr-HR"/>
        </w:rPr>
        <w:t>110/97.,</w:t>
      </w:r>
      <w:r w:rsidRPr="00297E19">
        <w:rPr>
          <w:rFonts w:asciiTheme="majorBidi" w:eastAsia="Arial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eastAsia="Arial" w:hAnsiTheme="majorBidi" w:cstheme="majorBidi"/>
          <w:lang w:val="hr-HR"/>
        </w:rPr>
        <w:t>27/98., 50/00., 129/00., 51/01., 111/03., 190/03., 105/04., 84/05., 71/06., 110/07.,</w:t>
      </w:r>
      <w:r w:rsidRPr="00297E19">
        <w:rPr>
          <w:rFonts w:asciiTheme="majorBidi" w:eastAsia="Arial" w:hAnsiTheme="majorBidi" w:cstheme="majorBidi"/>
          <w:spacing w:val="-16"/>
          <w:lang w:val="hr-HR"/>
        </w:rPr>
        <w:t xml:space="preserve"> </w:t>
      </w:r>
      <w:r w:rsidRPr="00297E19">
        <w:rPr>
          <w:rFonts w:asciiTheme="majorBidi" w:eastAsia="Arial" w:hAnsiTheme="majorBidi" w:cstheme="majorBidi"/>
          <w:lang w:val="hr-HR"/>
        </w:rPr>
        <w:t xml:space="preserve">152/08., </w:t>
      </w:r>
      <w:r w:rsidRPr="00297E19">
        <w:rPr>
          <w:rFonts w:asciiTheme="majorBidi" w:hAnsiTheme="majorBidi" w:cstheme="majorBidi"/>
          <w:lang w:val="hr-HR"/>
        </w:rPr>
        <w:t>57/11., 77/11. i</w:t>
      </w:r>
      <w:r w:rsidRPr="00297E19">
        <w:rPr>
          <w:rFonts w:asciiTheme="majorBidi" w:hAnsiTheme="majorBidi" w:cstheme="majorBidi"/>
          <w:spacing w:val="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143/12.)</w:t>
      </w:r>
    </w:p>
    <w:p w14:paraId="1F2177EE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62029AE2" w14:textId="77777777" w:rsidR="00297E19" w:rsidRPr="00297E19" w:rsidRDefault="00297E19" w:rsidP="00297E19">
      <w:pPr>
        <w:pStyle w:val="Odlomakpopisa"/>
        <w:tabs>
          <w:tab w:val="left" w:pos="389"/>
        </w:tabs>
        <w:jc w:val="both"/>
        <w:rPr>
          <w:rFonts w:asciiTheme="majorBidi" w:hAnsiTheme="majorBidi" w:cstheme="majorBidi"/>
          <w:lang w:val="fr-FR"/>
        </w:rPr>
      </w:pPr>
      <w:r w:rsidRPr="00297E19">
        <w:rPr>
          <w:rFonts w:asciiTheme="majorBidi" w:hAnsiTheme="majorBidi" w:cstheme="majorBidi"/>
          <w:lang w:val="fr-FR"/>
        </w:rPr>
        <w:t xml:space="preserve">e) </w:t>
      </w:r>
      <w:proofErr w:type="spellStart"/>
      <w:r w:rsidRPr="00297E19">
        <w:rPr>
          <w:rFonts w:asciiTheme="majorBidi" w:hAnsiTheme="majorBidi" w:cstheme="majorBidi"/>
          <w:lang w:val="fr-FR"/>
        </w:rPr>
        <w:t>pranje</w:t>
      </w:r>
      <w:proofErr w:type="spellEnd"/>
      <w:r w:rsidRPr="00297E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fr-FR"/>
        </w:rPr>
        <w:t>novca</w:t>
      </w:r>
      <w:proofErr w:type="spellEnd"/>
      <w:r w:rsidRPr="00297E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fr-FR"/>
        </w:rPr>
        <w:t>ili</w:t>
      </w:r>
      <w:proofErr w:type="spellEnd"/>
      <w:r w:rsidRPr="00297E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fr-FR"/>
        </w:rPr>
        <w:t>financiranje</w:t>
      </w:r>
      <w:proofErr w:type="spellEnd"/>
      <w:r w:rsidRPr="00297E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fr-FR"/>
        </w:rPr>
        <w:t>terorizma</w:t>
      </w:r>
      <w:proofErr w:type="spellEnd"/>
      <w:r w:rsidRPr="00297E19">
        <w:rPr>
          <w:rFonts w:asciiTheme="majorBidi" w:hAnsiTheme="majorBidi" w:cstheme="majorBidi"/>
          <w:lang w:val="fr-FR"/>
        </w:rPr>
        <w:t>, na</w:t>
      </w:r>
      <w:r w:rsidRPr="00297E19">
        <w:rPr>
          <w:rFonts w:asciiTheme="majorBidi" w:hAnsiTheme="majorBidi" w:cstheme="majorBidi"/>
          <w:spacing w:val="-12"/>
          <w:lang w:val="fr-F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fr-FR"/>
        </w:rPr>
        <w:t>temelju</w:t>
      </w:r>
      <w:proofErr w:type="spellEnd"/>
    </w:p>
    <w:p w14:paraId="18FCBD80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32FE9278" w14:textId="77777777" w:rsidR="00297E19" w:rsidRPr="00297E19" w:rsidRDefault="00297E19" w:rsidP="00297E19">
      <w:pPr>
        <w:pStyle w:val="Odlomakpopisa"/>
        <w:tabs>
          <w:tab w:val="left" w:pos="313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98. (financiranje terorizma) i članka 265. (pranje novca) Kaznenog</w:t>
      </w:r>
      <w:r w:rsidRPr="00297E19">
        <w:rPr>
          <w:rFonts w:asciiTheme="majorBidi" w:hAnsiTheme="majorBidi" w:cstheme="majorBidi"/>
          <w:spacing w:val="-3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</w:p>
    <w:p w14:paraId="6B45DD8F" w14:textId="77777777" w:rsidR="00297E19" w:rsidRPr="00297E19" w:rsidRDefault="00297E19" w:rsidP="00297E19">
      <w:pPr>
        <w:pStyle w:val="Standard"/>
        <w:spacing w:before="3"/>
        <w:jc w:val="both"/>
        <w:rPr>
          <w:rFonts w:asciiTheme="majorBidi" w:eastAsia="Arial" w:hAnsiTheme="majorBidi" w:cstheme="majorBidi"/>
        </w:rPr>
      </w:pPr>
    </w:p>
    <w:p w14:paraId="72519A3A" w14:textId="77777777" w:rsidR="00297E19" w:rsidRPr="00297E19" w:rsidRDefault="00297E19" w:rsidP="00297E19">
      <w:pPr>
        <w:pStyle w:val="Odlomakpopisa"/>
        <w:tabs>
          <w:tab w:val="left" w:pos="313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</w:t>
      </w:r>
      <w:r w:rsidRPr="00297E19">
        <w:rPr>
          <w:rFonts w:asciiTheme="majorBidi" w:hAnsiTheme="majorBidi" w:cstheme="majorBidi"/>
          <w:spacing w:val="-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279. (pranje</w:t>
      </w:r>
      <w:r w:rsidRPr="00297E19">
        <w:rPr>
          <w:rFonts w:asciiTheme="majorBidi" w:hAnsiTheme="majorBidi" w:cstheme="majorBidi"/>
          <w:spacing w:val="-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novca)</w:t>
      </w:r>
      <w:r w:rsidRPr="00297E19">
        <w:rPr>
          <w:rFonts w:asciiTheme="majorBidi" w:hAnsiTheme="majorBidi" w:cstheme="majorBidi"/>
          <w:spacing w:val="-3"/>
          <w:lang w:val="hr-HR"/>
        </w:rPr>
        <w:t xml:space="preserve"> </w:t>
      </w:r>
      <w:proofErr w:type="spellStart"/>
      <w:r w:rsidRPr="00297E19">
        <w:rPr>
          <w:rFonts w:asciiTheme="majorBidi" w:hAnsiTheme="majorBidi" w:cstheme="majorBidi"/>
          <w:lang w:val="hr-HR"/>
        </w:rPr>
        <w:t>iż</w:t>
      </w:r>
      <w:proofErr w:type="spellEnd"/>
      <w:r w:rsidRPr="00297E19">
        <w:rPr>
          <w:rFonts w:asciiTheme="majorBidi" w:hAnsiTheme="majorBidi" w:cstheme="majorBidi"/>
          <w:spacing w:val="-1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Kaznenog</w:t>
      </w:r>
      <w:r w:rsidRPr="00297E19">
        <w:rPr>
          <w:rFonts w:asciiTheme="majorBidi" w:hAnsiTheme="majorBidi" w:cstheme="majorBidi"/>
          <w:spacing w:val="-1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  <w:r w:rsidRPr="00297E19">
        <w:rPr>
          <w:rFonts w:asciiTheme="majorBidi" w:hAnsiTheme="majorBidi" w:cstheme="majorBidi"/>
          <w:spacing w:val="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(»</w:t>
      </w:r>
      <w:r w:rsidRPr="00297E19">
        <w:rPr>
          <w:rFonts w:asciiTheme="majorBidi" w:hAnsiTheme="majorBidi" w:cstheme="majorBidi"/>
          <w:spacing w:val="-2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Narodne</w:t>
      </w:r>
      <w:r w:rsidRPr="00297E19">
        <w:rPr>
          <w:rFonts w:asciiTheme="majorBidi" w:hAnsiTheme="majorBidi" w:cstheme="majorBidi"/>
          <w:spacing w:val="-7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novine«,</w:t>
      </w:r>
      <w:r w:rsidRPr="00297E19">
        <w:rPr>
          <w:rFonts w:asciiTheme="majorBidi" w:hAnsiTheme="majorBidi" w:cstheme="majorBidi"/>
          <w:spacing w:val="1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br.</w:t>
      </w:r>
      <w:r w:rsidRPr="00297E19">
        <w:rPr>
          <w:rFonts w:asciiTheme="majorBidi" w:hAnsiTheme="majorBidi" w:cstheme="majorBidi"/>
          <w:spacing w:val="-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110/97.,</w:t>
      </w:r>
      <w:r w:rsidRPr="00297E19">
        <w:rPr>
          <w:rFonts w:asciiTheme="majorBidi" w:hAnsiTheme="majorBidi" w:cstheme="majorBidi"/>
          <w:spacing w:val="-15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27/98.,</w:t>
      </w:r>
      <w:r w:rsidRPr="00297E19">
        <w:rPr>
          <w:rFonts w:asciiTheme="majorBidi" w:hAnsiTheme="majorBidi" w:cstheme="majorBidi"/>
          <w:w w:val="96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50/00., 129/00., 51/01., 111/03., 190/03., 105/04., 84/05., 71/06., 110/07., 152/08.,</w:t>
      </w:r>
      <w:r w:rsidRPr="00297E19">
        <w:rPr>
          <w:rFonts w:asciiTheme="majorBidi" w:hAnsiTheme="majorBidi" w:cstheme="majorBidi"/>
          <w:spacing w:val="-33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57/11.,</w:t>
      </w:r>
    </w:p>
    <w:p w14:paraId="3F9696D6" w14:textId="77777777" w:rsidR="00297E19" w:rsidRPr="00297E19" w:rsidRDefault="00297E19" w:rsidP="00297E19">
      <w:pPr>
        <w:pStyle w:val="Textbody"/>
        <w:spacing w:before="1" w:after="0"/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>77/11. i</w:t>
      </w:r>
      <w:r w:rsidRPr="00297E19">
        <w:rPr>
          <w:rFonts w:asciiTheme="majorBidi" w:hAnsiTheme="majorBidi" w:cstheme="majorBidi"/>
          <w:spacing w:val="4"/>
        </w:rPr>
        <w:t xml:space="preserve"> </w:t>
      </w:r>
      <w:r w:rsidRPr="00297E19">
        <w:rPr>
          <w:rFonts w:asciiTheme="majorBidi" w:hAnsiTheme="majorBidi" w:cstheme="majorBidi"/>
        </w:rPr>
        <w:t>143/12.)</w:t>
      </w:r>
    </w:p>
    <w:p w14:paraId="0F255BA6" w14:textId="77777777" w:rsidR="00297E19" w:rsidRPr="00297E19" w:rsidRDefault="00297E19" w:rsidP="00297E19">
      <w:pPr>
        <w:pStyle w:val="Standard"/>
        <w:spacing w:before="10"/>
        <w:jc w:val="both"/>
        <w:rPr>
          <w:rFonts w:asciiTheme="majorBidi" w:eastAsia="Arial" w:hAnsiTheme="majorBidi" w:cstheme="majorBidi"/>
        </w:rPr>
      </w:pPr>
    </w:p>
    <w:p w14:paraId="2739A2DB" w14:textId="77777777" w:rsidR="00297E19" w:rsidRPr="00297E19" w:rsidRDefault="00297E19" w:rsidP="00297E19">
      <w:pPr>
        <w:pStyle w:val="Odlomakpopisa"/>
        <w:tabs>
          <w:tab w:val="left" w:pos="317"/>
        </w:tabs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 xml:space="preserve">f) </w:t>
      </w:r>
      <w:proofErr w:type="spellStart"/>
      <w:r w:rsidRPr="00297E19">
        <w:rPr>
          <w:rFonts w:asciiTheme="majorBidi" w:hAnsiTheme="majorBidi" w:cstheme="majorBidi"/>
        </w:rPr>
        <w:t>djećji</w:t>
      </w:r>
      <w:proofErr w:type="spellEnd"/>
      <w:r w:rsidRPr="00297E19">
        <w:rPr>
          <w:rFonts w:asciiTheme="majorBidi" w:hAnsiTheme="majorBidi" w:cstheme="majorBidi"/>
        </w:rPr>
        <w:t xml:space="preserve"> rad </w:t>
      </w:r>
      <w:proofErr w:type="spellStart"/>
      <w:r w:rsidRPr="00297E19">
        <w:rPr>
          <w:rFonts w:asciiTheme="majorBidi" w:hAnsiTheme="majorBidi" w:cstheme="majorBidi"/>
        </w:rPr>
        <w:t>ili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druge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oblike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trgovanja</w:t>
      </w:r>
      <w:proofErr w:type="spellEnd"/>
      <w:r w:rsidRPr="00297E19">
        <w:rPr>
          <w:rFonts w:asciiTheme="majorBidi" w:hAnsiTheme="majorBidi" w:cstheme="majorBidi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ljudima</w:t>
      </w:r>
      <w:proofErr w:type="spellEnd"/>
      <w:r w:rsidRPr="00297E19">
        <w:rPr>
          <w:rFonts w:asciiTheme="majorBidi" w:hAnsiTheme="majorBidi" w:cstheme="majorBidi"/>
        </w:rPr>
        <w:t xml:space="preserve">, </w:t>
      </w:r>
      <w:proofErr w:type="spellStart"/>
      <w:r w:rsidRPr="00297E19">
        <w:rPr>
          <w:rFonts w:asciiTheme="majorBidi" w:hAnsiTheme="majorBidi" w:cstheme="majorBidi"/>
        </w:rPr>
        <w:t>na</w:t>
      </w:r>
      <w:proofErr w:type="spellEnd"/>
      <w:r w:rsidRPr="00297E19">
        <w:rPr>
          <w:rFonts w:asciiTheme="majorBidi" w:hAnsiTheme="majorBidi" w:cstheme="majorBidi"/>
          <w:spacing w:val="-10"/>
        </w:rPr>
        <w:t xml:space="preserve"> </w:t>
      </w:r>
      <w:proofErr w:type="spellStart"/>
      <w:r w:rsidRPr="00297E19">
        <w:rPr>
          <w:rFonts w:asciiTheme="majorBidi" w:hAnsiTheme="majorBidi" w:cstheme="majorBidi"/>
        </w:rPr>
        <w:t>temelju</w:t>
      </w:r>
      <w:proofErr w:type="spellEnd"/>
    </w:p>
    <w:p w14:paraId="69298432" w14:textId="77777777" w:rsidR="00297E19" w:rsidRPr="00297E19" w:rsidRDefault="00297E19" w:rsidP="00297E19">
      <w:pPr>
        <w:pStyle w:val="Standard"/>
        <w:spacing w:before="3"/>
        <w:jc w:val="both"/>
        <w:rPr>
          <w:rFonts w:asciiTheme="majorBidi" w:eastAsia="Arial" w:hAnsiTheme="majorBidi" w:cstheme="majorBidi"/>
        </w:rPr>
      </w:pPr>
    </w:p>
    <w:p w14:paraId="78C16DCB" w14:textId="77777777" w:rsidR="00297E19" w:rsidRPr="00297E19" w:rsidRDefault="00297E19" w:rsidP="00297E19">
      <w:pPr>
        <w:pStyle w:val="Odlomakpopisa"/>
        <w:tabs>
          <w:tab w:val="left" w:pos="308"/>
        </w:tabs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>- članka 106. (trgovanje ljudima) Kaznenog</w:t>
      </w:r>
      <w:r w:rsidRPr="00297E19">
        <w:rPr>
          <w:rFonts w:asciiTheme="majorBidi" w:hAnsiTheme="majorBidi" w:cstheme="majorBidi"/>
          <w:spacing w:val="-24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zakona</w:t>
      </w:r>
    </w:p>
    <w:p w14:paraId="2F9DF9B6" w14:textId="77777777" w:rsidR="00297E19" w:rsidRPr="00297E19" w:rsidRDefault="00297E19" w:rsidP="00297E19">
      <w:pPr>
        <w:pStyle w:val="Standard"/>
        <w:spacing w:before="4"/>
        <w:jc w:val="both"/>
        <w:rPr>
          <w:rFonts w:asciiTheme="majorBidi" w:eastAsia="Arial" w:hAnsiTheme="majorBidi" w:cstheme="majorBidi"/>
        </w:rPr>
      </w:pPr>
    </w:p>
    <w:p w14:paraId="5A81836C" w14:textId="77777777" w:rsidR="00297E19" w:rsidRPr="00297E19" w:rsidRDefault="00297E19" w:rsidP="00297E19">
      <w:pPr>
        <w:pStyle w:val="Odlomakpopisa"/>
        <w:tabs>
          <w:tab w:val="left" w:pos="308"/>
        </w:tabs>
        <w:spacing w:line="250" w:lineRule="exact"/>
        <w:jc w:val="both"/>
        <w:rPr>
          <w:rFonts w:asciiTheme="majorBidi" w:hAnsiTheme="majorBidi" w:cstheme="majorBidi"/>
          <w:lang w:val="hr-HR"/>
        </w:rPr>
      </w:pPr>
      <w:r w:rsidRPr="00297E19">
        <w:rPr>
          <w:rFonts w:asciiTheme="majorBidi" w:hAnsiTheme="majorBidi" w:cstheme="majorBidi"/>
          <w:lang w:val="hr-HR"/>
        </w:rPr>
        <w:t xml:space="preserve">- članka 175. (trgovanje ljudima i ropstvo) </w:t>
      </w:r>
      <w:proofErr w:type="spellStart"/>
      <w:r w:rsidRPr="00297E19">
        <w:rPr>
          <w:rFonts w:asciiTheme="majorBidi" w:hAnsiTheme="majorBidi" w:cstheme="majorBidi"/>
          <w:lang w:val="hr-HR"/>
        </w:rPr>
        <w:t>iż</w:t>
      </w:r>
      <w:proofErr w:type="spellEnd"/>
      <w:r w:rsidRPr="00297E19">
        <w:rPr>
          <w:rFonts w:asciiTheme="majorBidi" w:hAnsiTheme="majorBidi" w:cstheme="majorBidi"/>
          <w:lang w:val="hr-HR"/>
        </w:rPr>
        <w:t xml:space="preserve"> Kaznenog zakona (» Narodne novine«,</w:t>
      </w:r>
      <w:r w:rsidRPr="00297E19">
        <w:rPr>
          <w:rFonts w:asciiTheme="majorBidi" w:hAnsiTheme="majorBidi" w:cstheme="majorBidi"/>
          <w:spacing w:val="-1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br.</w:t>
      </w:r>
      <w:r w:rsidRPr="00297E19">
        <w:rPr>
          <w:rFonts w:asciiTheme="majorBidi" w:hAnsiTheme="majorBidi" w:cstheme="majorBidi"/>
          <w:w w:val="98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110/97., 27/98., 50/00., 129/00., 51/01., 111/03., 190/03., 105/04., 84/05., 71/06.,</w:t>
      </w:r>
      <w:r w:rsidRPr="00297E19">
        <w:rPr>
          <w:rFonts w:asciiTheme="majorBidi" w:hAnsiTheme="majorBidi" w:cstheme="majorBidi"/>
          <w:spacing w:val="-32"/>
          <w:lang w:val="hr-HR"/>
        </w:rPr>
        <w:t xml:space="preserve"> </w:t>
      </w:r>
      <w:r w:rsidRPr="00297E19">
        <w:rPr>
          <w:rFonts w:asciiTheme="majorBidi" w:hAnsiTheme="majorBidi" w:cstheme="majorBidi"/>
          <w:lang w:val="hr-HR"/>
        </w:rPr>
        <w:t>110/07.,</w:t>
      </w:r>
    </w:p>
    <w:p w14:paraId="359BAAF0" w14:textId="77777777" w:rsidR="00297E19" w:rsidRPr="00297E19" w:rsidRDefault="00297E19" w:rsidP="00297E19">
      <w:pPr>
        <w:pStyle w:val="Textbody"/>
        <w:spacing w:line="251" w:lineRule="exact"/>
        <w:jc w:val="both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>152/08., 57/11., 77/11. i</w:t>
      </w:r>
      <w:r w:rsidRPr="00297E19">
        <w:rPr>
          <w:rFonts w:asciiTheme="majorBidi" w:hAnsiTheme="majorBidi" w:cstheme="majorBidi"/>
          <w:spacing w:val="-21"/>
        </w:rPr>
        <w:t xml:space="preserve"> </w:t>
      </w:r>
      <w:r w:rsidRPr="00297E19">
        <w:rPr>
          <w:rFonts w:asciiTheme="majorBidi" w:hAnsiTheme="majorBidi" w:cstheme="majorBidi"/>
        </w:rPr>
        <w:t>143/12.).</w:t>
      </w:r>
      <w:r w:rsidRPr="00297E19">
        <w:rPr>
          <w:rFonts w:asciiTheme="majorBidi" w:eastAsia="Arial" w:hAnsiTheme="majorBidi" w:cstheme="majorBidi"/>
        </w:rPr>
        <w:t xml:space="preserve">                                                                                     </w:t>
      </w:r>
      <w:r w:rsidRPr="00297E19">
        <w:rPr>
          <w:rFonts w:asciiTheme="majorBidi" w:eastAsia="Arial" w:hAnsiTheme="majorBidi" w:cstheme="majorBidi"/>
          <w:u w:val="single"/>
        </w:rPr>
        <w:t xml:space="preserve">                                                         </w:t>
      </w:r>
    </w:p>
    <w:p w14:paraId="2FF997D3" w14:textId="77777777" w:rsidR="00297E19" w:rsidRPr="00297E19" w:rsidRDefault="00297E19" w:rsidP="00297E19">
      <w:pPr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potpis osobe ovlaštene po zakonu</w:t>
      </w:r>
    </w:p>
    <w:p w14:paraId="15423CF1" w14:textId="77777777" w:rsidR="00297E19" w:rsidRPr="00297E19" w:rsidRDefault="00297E19" w:rsidP="00297E19">
      <w:pPr>
        <w:rPr>
          <w:rFonts w:asciiTheme="majorBidi" w:hAnsiTheme="majorBidi" w:cstheme="majorBidi"/>
          <w:sz w:val="24"/>
          <w:szCs w:val="24"/>
        </w:rPr>
      </w:pPr>
      <w:r w:rsidRPr="00297E1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za zastupanje</w:t>
      </w:r>
    </w:p>
    <w:p w14:paraId="2928A160" w14:textId="77777777" w:rsidR="00297E19" w:rsidRPr="00297E19" w:rsidRDefault="00297E19" w:rsidP="00297E19">
      <w:pPr>
        <w:rPr>
          <w:rFonts w:asciiTheme="majorBidi" w:hAnsiTheme="majorBidi" w:cstheme="majorBidi"/>
          <w:sz w:val="24"/>
          <w:szCs w:val="24"/>
        </w:rPr>
      </w:pPr>
    </w:p>
    <w:p w14:paraId="16C39FB7" w14:textId="77777777" w:rsidR="00297E19" w:rsidRPr="00297E19" w:rsidRDefault="00297E19" w:rsidP="00297E19">
      <w:pPr>
        <w:rPr>
          <w:rFonts w:asciiTheme="majorBidi" w:hAnsiTheme="majorBidi" w:cstheme="majorBidi"/>
          <w:sz w:val="24"/>
          <w:szCs w:val="24"/>
        </w:rPr>
      </w:pPr>
    </w:p>
    <w:p w14:paraId="69D30007" w14:textId="77777777" w:rsidR="00297E19" w:rsidRPr="00297E19" w:rsidRDefault="00297E19" w:rsidP="00297E19">
      <w:pPr>
        <w:pStyle w:val="Textbody"/>
        <w:spacing w:before="72" w:after="0" w:line="456" w:lineRule="auto"/>
        <w:rPr>
          <w:rFonts w:asciiTheme="majorBidi" w:eastAsia="Arial" w:hAnsiTheme="majorBidi" w:cstheme="majorBidi"/>
        </w:rPr>
      </w:pPr>
      <w:r w:rsidRPr="00297E19">
        <w:rPr>
          <w:rFonts w:asciiTheme="majorBidi" w:hAnsiTheme="majorBidi" w:cstheme="majorBidi"/>
        </w:rPr>
        <w:t xml:space="preserve">                                                                    M.P</w:t>
      </w:r>
      <w:r w:rsidRPr="00297E19">
        <w:rPr>
          <w:rFonts w:asciiTheme="majorBidi" w:hAnsiTheme="majorBidi" w:cstheme="majorBidi"/>
        </w:rPr>
        <w:tab/>
        <w:t>_________________________</w:t>
      </w:r>
    </w:p>
    <w:p w14:paraId="5EB4F07F" w14:textId="77777777" w:rsidR="00297E19" w:rsidRPr="00297E19" w:rsidRDefault="00297E19" w:rsidP="00297E19">
      <w:pPr>
        <w:pStyle w:val="Standard"/>
        <w:rPr>
          <w:rFonts w:asciiTheme="majorBidi" w:eastAsia="Arial" w:hAnsiTheme="majorBidi" w:cstheme="majorBidi"/>
        </w:rPr>
      </w:pPr>
    </w:p>
    <w:p w14:paraId="5E7B1DD0" w14:textId="77777777" w:rsidR="00297E19" w:rsidRPr="00297E19" w:rsidRDefault="00297E19" w:rsidP="00297E19">
      <w:pPr>
        <w:pStyle w:val="Standard"/>
        <w:tabs>
          <w:tab w:val="left" w:pos="2054"/>
        </w:tabs>
        <w:spacing w:before="71"/>
        <w:rPr>
          <w:rFonts w:asciiTheme="majorBidi" w:hAnsiTheme="majorBidi" w:cstheme="majorBidi"/>
        </w:rPr>
      </w:pPr>
      <w:r w:rsidRPr="00297E19">
        <w:rPr>
          <w:rFonts w:asciiTheme="majorBidi" w:hAnsiTheme="majorBidi" w:cstheme="majorBidi"/>
        </w:rPr>
        <w:t>U __________, _______</w:t>
      </w:r>
      <w:r w:rsidRPr="00297E19">
        <w:rPr>
          <w:rFonts w:asciiTheme="majorBidi" w:hAnsiTheme="majorBidi" w:cstheme="majorBidi"/>
          <w:u w:val="single" w:color="000000"/>
        </w:rPr>
        <w:t xml:space="preserve"> </w:t>
      </w:r>
      <w:r w:rsidRPr="00297E19">
        <w:rPr>
          <w:rFonts w:asciiTheme="majorBidi" w:hAnsiTheme="majorBidi" w:cstheme="majorBidi"/>
          <w:u w:val="single" w:color="000000"/>
        </w:rPr>
        <w:tab/>
        <w:t xml:space="preserve"> </w:t>
      </w:r>
      <w:r w:rsidRPr="00297E19">
        <w:rPr>
          <w:rFonts w:asciiTheme="majorBidi" w:hAnsiTheme="majorBidi" w:cstheme="majorBidi"/>
        </w:rPr>
        <w:t>2026. godine</w:t>
      </w:r>
    </w:p>
    <w:p w14:paraId="3433A10F" w14:textId="77777777" w:rsidR="00297E19" w:rsidRPr="00297E19" w:rsidRDefault="00297E19" w:rsidP="00297E19">
      <w:pPr>
        <w:ind w:firstLine="0"/>
        <w:jc w:val="both"/>
        <w:rPr>
          <w:rFonts w:asciiTheme="majorBidi" w:hAnsiTheme="majorBidi" w:cstheme="majorBidi"/>
        </w:rPr>
      </w:pPr>
    </w:p>
    <w:p w14:paraId="4BC9175D" w14:textId="77777777" w:rsidR="00464593" w:rsidRPr="00297E19" w:rsidRDefault="00464593">
      <w:pPr>
        <w:rPr>
          <w:rFonts w:asciiTheme="majorBidi" w:hAnsiTheme="majorBidi" w:cstheme="majorBidi"/>
        </w:rPr>
      </w:pPr>
    </w:p>
    <w:sectPr w:rsidR="00464593" w:rsidRPr="00297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19"/>
    <w:rsid w:val="00297E19"/>
    <w:rsid w:val="00464593"/>
    <w:rsid w:val="007F6916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7FBC"/>
  <w15:chartTrackingRefBased/>
  <w15:docId w15:val="{A0F28E93-E2A5-4349-8119-C8DF80C9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19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7E1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E1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E19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E19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E19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E19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E19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E19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E19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7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7E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7E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7E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7E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7E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7E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E1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9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E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97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E1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97E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7E1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val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97E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7E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7E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97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hr-HR"/>
      <w14:ligatures w14:val="none"/>
    </w:rPr>
  </w:style>
  <w:style w:type="paragraph" w:customStyle="1" w:styleId="Textbody">
    <w:name w:val="Text body"/>
    <w:basedOn w:val="Standard"/>
    <w:rsid w:val="00297E1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2026-05-08T10:51:00Z</dcterms:created>
  <dcterms:modified xsi:type="dcterms:W3CDTF">2026-05-08T10:52:00Z</dcterms:modified>
</cp:coreProperties>
</file>