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9822" w14:textId="1C71FD86" w:rsidR="00157C7B" w:rsidRPr="004B33B5" w:rsidRDefault="00157C7B" w:rsidP="00157C7B">
      <w:pPr>
        <w:spacing w:after="120"/>
        <w:ind w:firstLine="708"/>
        <w:rPr>
          <w:rFonts w:asciiTheme="minorHAnsi" w:hAnsiTheme="minorHAnsi" w:cstheme="minorHAnsi"/>
          <w:szCs w:val="24"/>
        </w:rPr>
      </w:pPr>
      <w:r w:rsidRPr="004B33B5">
        <w:rPr>
          <w:rFonts w:asciiTheme="minorHAnsi" w:hAnsiTheme="minorHAnsi" w:cstheme="minorHAnsi"/>
          <w:szCs w:val="24"/>
        </w:rPr>
        <w:t>Na temelju članka 12. stavka 3</w:t>
      </w:r>
      <w:r>
        <w:rPr>
          <w:rFonts w:asciiTheme="minorHAnsi" w:hAnsiTheme="minorHAnsi" w:cstheme="minorHAnsi"/>
          <w:szCs w:val="24"/>
        </w:rPr>
        <w:t>.</w:t>
      </w:r>
      <w:r w:rsidRPr="004B33B5">
        <w:rPr>
          <w:rFonts w:asciiTheme="minorHAnsi" w:hAnsiTheme="minorHAnsi" w:cstheme="minorHAnsi"/>
          <w:szCs w:val="24"/>
        </w:rPr>
        <w:t xml:space="preserve"> i članka 13. stavka 4. Zakona o zaštiti od požara („Narodne novine“</w:t>
      </w:r>
      <w:r>
        <w:rPr>
          <w:rFonts w:asciiTheme="minorHAnsi" w:hAnsiTheme="minorHAnsi" w:cstheme="minorHAnsi"/>
          <w:szCs w:val="24"/>
        </w:rPr>
        <w:t>,</w:t>
      </w:r>
      <w:r w:rsidRPr="004B33B5">
        <w:rPr>
          <w:rFonts w:asciiTheme="minorHAnsi" w:hAnsiTheme="minorHAnsi" w:cstheme="minorHAnsi"/>
          <w:szCs w:val="24"/>
        </w:rPr>
        <w:t xml:space="preserve"> broj 92/10</w:t>
      </w:r>
      <w:r>
        <w:rPr>
          <w:rFonts w:asciiTheme="minorHAnsi" w:hAnsiTheme="minorHAnsi" w:cstheme="minorHAnsi"/>
          <w:szCs w:val="24"/>
        </w:rPr>
        <w:t>, 114/22</w:t>
      </w:r>
      <w:r w:rsidRPr="004B33B5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 xml:space="preserve">, </w:t>
      </w:r>
      <w:r w:rsidRPr="00787901">
        <w:rPr>
          <w:rFonts w:asciiTheme="minorHAnsi" w:hAnsiTheme="minorHAnsi" w:cstheme="minorHAnsi"/>
          <w:szCs w:val="24"/>
        </w:rPr>
        <w:t xml:space="preserve">članka </w:t>
      </w:r>
      <w:r w:rsidR="006A0ECC">
        <w:rPr>
          <w:rFonts w:asciiTheme="minorHAnsi" w:hAnsiTheme="minorHAnsi" w:cstheme="minorHAnsi"/>
          <w:szCs w:val="24"/>
        </w:rPr>
        <w:t>32</w:t>
      </w:r>
      <w:r w:rsidRPr="00787901">
        <w:rPr>
          <w:rFonts w:asciiTheme="minorHAnsi" w:hAnsiTheme="minorHAnsi" w:cstheme="minorHAnsi"/>
          <w:szCs w:val="24"/>
        </w:rPr>
        <w:t xml:space="preserve">. Statuta </w:t>
      </w:r>
      <w:r>
        <w:rPr>
          <w:rFonts w:asciiTheme="minorHAnsi" w:hAnsiTheme="minorHAnsi" w:cstheme="minorHAnsi"/>
          <w:szCs w:val="24"/>
        </w:rPr>
        <w:t>Općine Sveti Petar Orehovec</w:t>
      </w:r>
      <w:r w:rsidRPr="00787901">
        <w:rPr>
          <w:rFonts w:asciiTheme="minorHAnsi" w:hAnsiTheme="minorHAnsi" w:cstheme="minorHAnsi"/>
          <w:szCs w:val="24"/>
        </w:rPr>
        <w:t xml:space="preserve"> („</w:t>
      </w:r>
      <w:r>
        <w:rPr>
          <w:rFonts w:asciiTheme="minorHAnsi" w:hAnsiTheme="minorHAnsi" w:cstheme="minorHAnsi"/>
          <w:szCs w:val="24"/>
        </w:rPr>
        <w:t>Službeni glasnik Koprivničko-križevačke županije</w:t>
      </w:r>
      <w:r w:rsidRPr="00787901">
        <w:rPr>
          <w:rFonts w:asciiTheme="minorHAnsi" w:hAnsiTheme="minorHAnsi" w:cstheme="minorHAnsi"/>
          <w:szCs w:val="24"/>
        </w:rPr>
        <w:t xml:space="preserve">“ broj </w:t>
      </w:r>
      <w:r w:rsidR="006A0ECC">
        <w:rPr>
          <w:rFonts w:asciiTheme="minorHAnsi" w:hAnsiTheme="minorHAnsi" w:cstheme="minorHAnsi"/>
          <w:szCs w:val="24"/>
        </w:rPr>
        <w:t>9</w:t>
      </w:r>
      <w:r w:rsidRPr="00787901">
        <w:rPr>
          <w:rFonts w:asciiTheme="minorHAnsi" w:hAnsiTheme="minorHAnsi" w:cstheme="minorHAnsi"/>
          <w:szCs w:val="24"/>
        </w:rPr>
        <w:t>/</w:t>
      </w:r>
      <w:r w:rsidR="006A0ECC">
        <w:rPr>
          <w:rFonts w:asciiTheme="minorHAnsi" w:hAnsiTheme="minorHAnsi" w:cstheme="minorHAnsi"/>
          <w:szCs w:val="24"/>
        </w:rPr>
        <w:t>21</w:t>
      </w:r>
      <w:r w:rsidRPr="00787901">
        <w:rPr>
          <w:rFonts w:asciiTheme="minorHAnsi" w:hAnsiTheme="minorHAnsi" w:cstheme="minorHAnsi"/>
          <w:szCs w:val="24"/>
        </w:rPr>
        <w:t>),</w:t>
      </w:r>
      <w:r>
        <w:rPr>
          <w:rFonts w:asciiTheme="minorHAnsi" w:hAnsiTheme="minorHAnsi" w:cstheme="minorHAnsi"/>
          <w:szCs w:val="24"/>
        </w:rPr>
        <w:t xml:space="preserve"> Procjene ugroženosti od požara i tehnološke eksplozije za Općinu Sveti Petar Orehovec („Službeni glasnik Koprivničko-križevačke županije“, broj 14/21), Općinsko vijeće Općine Sveti Petar Orehovec</w:t>
      </w:r>
      <w:r w:rsidRPr="00787901">
        <w:rPr>
          <w:rFonts w:asciiTheme="minorHAnsi" w:hAnsiTheme="minorHAnsi" w:cstheme="minorHAnsi"/>
          <w:szCs w:val="24"/>
        </w:rPr>
        <w:t xml:space="preserve"> na </w:t>
      </w:r>
      <w:r w:rsidR="00F035D2">
        <w:rPr>
          <w:rFonts w:asciiTheme="minorHAnsi" w:hAnsiTheme="minorHAnsi" w:cstheme="minorHAnsi"/>
          <w:szCs w:val="24"/>
        </w:rPr>
        <w:t>7</w:t>
      </w:r>
      <w:r w:rsidRPr="00787901">
        <w:rPr>
          <w:rFonts w:asciiTheme="minorHAnsi" w:hAnsiTheme="minorHAnsi" w:cstheme="minorHAnsi"/>
          <w:szCs w:val="24"/>
        </w:rPr>
        <w:t xml:space="preserve">. sjednici održanoj </w:t>
      </w:r>
      <w:r w:rsidR="00536F4C">
        <w:rPr>
          <w:rFonts w:asciiTheme="minorHAnsi" w:hAnsiTheme="minorHAnsi" w:cstheme="minorHAnsi"/>
          <w:szCs w:val="24"/>
        </w:rPr>
        <w:t>25</w:t>
      </w:r>
      <w:r w:rsidRPr="00787901">
        <w:rPr>
          <w:rFonts w:asciiTheme="minorHAnsi" w:hAnsiTheme="minorHAnsi" w:cstheme="minorHAnsi"/>
          <w:szCs w:val="24"/>
        </w:rPr>
        <w:t>.</w:t>
      </w:r>
      <w:r w:rsidR="006A0ECC">
        <w:rPr>
          <w:rFonts w:asciiTheme="minorHAnsi" w:hAnsiTheme="minorHAnsi" w:cstheme="minorHAnsi"/>
          <w:szCs w:val="24"/>
        </w:rPr>
        <w:t xml:space="preserve"> veljače</w:t>
      </w:r>
      <w:r w:rsidRPr="00787901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202</w:t>
      </w:r>
      <w:r w:rsidR="00F035D2">
        <w:rPr>
          <w:rFonts w:asciiTheme="minorHAnsi" w:hAnsiTheme="minorHAnsi" w:cstheme="minorHAnsi"/>
          <w:szCs w:val="24"/>
        </w:rPr>
        <w:t>6</w:t>
      </w:r>
      <w:r w:rsidRPr="00787901">
        <w:rPr>
          <w:rFonts w:asciiTheme="minorHAnsi" w:hAnsiTheme="minorHAnsi" w:cstheme="minorHAnsi"/>
          <w:szCs w:val="24"/>
        </w:rPr>
        <w:t>. godine, donosi</w:t>
      </w:r>
    </w:p>
    <w:p w14:paraId="0CC4397B" w14:textId="77777777" w:rsidR="00157C7B" w:rsidRPr="004B33B5" w:rsidRDefault="00157C7B" w:rsidP="00157C7B">
      <w:pPr>
        <w:spacing w:before="240"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GODIŠNJI PROVEDBENI PLAN</w:t>
      </w:r>
    </w:p>
    <w:p w14:paraId="5EDDD117" w14:textId="03C32630" w:rsidR="00157C7B" w:rsidRPr="004B33B5" w:rsidRDefault="00157C7B" w:rsidP="00157C7B">
      <w:pPr>
        <w:spacing w:after="24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 xml:space="preserve">unaprjeđenja zaštite od požara za područje </w:t>
      </w:r>
      <w:r>
        <w:rPr>
          <w:rFonts w:asciiTheme="minorHAnsi" w:hAnsiTheme="minorHAnsi" w:cstheme="minorHAnsi"/>
          <w:b/>
          <w:szCs w:val="24"/>
        </w:rPr>
        <w:t>Općine Sveti Petar Orehovec</w:t>
      </w:r>
      <w:r w:rsidRPr="004B33B5">
        <w:rPr>
          <w:rFonts w:asciiTheme="minorHAnsi" w:hAnsiTheme="minorHAnsi" w:cstheme="minorHAnsi"/>
          <w:b/>
          <w:szCs w:val="24"/>
        </w:rPr>
        <w:t xml:space="preserve"> za </w:t>
      </w:r>
      <w:r>
        <w:rPr>
          <w:rFonts w:asciiTheme="minorHAnsi" w:hAnsiTheme="minorHAnsi" w:cstheme="minorHAnsi"/>
          <w:b/>
          <w:szCs w:val="24"/>
        </w:rPr>
        <w:t>202</w:t>
      </w:r>
      <w:r w:rsidR="00F035D2">
        <w:rPr>
          <w:rFonts w:asciiTheme="minorHAnsi" w:hAnsiTheme="minorHAnsi" w:cstheme="minorHAnsi"/>
          <w:b/>
          <w:szCs w:val="24"/>
        </w:rPr>
        <w:t>6</w:t>
      </w:r>
      <w:r w:rsidRPr="004B33B5"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4B33B5">
        <w:rPr>
          <w:rFonts w:asciiTheme="minorHAnsi" w:hAnsiTheme="minorHAnsi" w:cstheme="minorHAnsi"/>
          <w:b/>
          <w:szCs w:val="24"/>
        </w:rPr>
        <w:t>godinu</w:t>
      </w:r>
    </w:p>
    <w:p w14:paraId="7EAB3C0A" w14:textId="77777777" w:rsidR="00157C7B" w:rsidRPr="004B33B5" w:rsidRDefault="00157C7B" w:rsidP="00157C7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I.</w:t>
      </w:r>
    </w:p>
    <w:p w14:paraId="0A2B3FED" w14:textId="67D0CC95" w:rsidR="00157C7B" w:rsidRDefault="00157C7B" w:rsidP="00157C7B">
      <w:pPr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U cilju postizanja učinkovitije i efikasnije razine zaštite od požara na području </w:t>
      </w:r>
      <w:r>
        <w:rPr>
          <w:rFonts w:asciiTheme="minorHAnsi" w:eastAsia="Arial Unicode MS" w:hAnsiTheme="minorHAnsi" w:cstheme="minorHAnsi"/>
          <w:szCs w:val="24"/>
          <w:lang w:eastAsia="hr-HR"/>
        </w:rPr>
        <w:t xml:space="preserve">Općine Sveti Petar Orehovec, Općinsko vijeće Općine Sveti Petar Orehovec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donosi Godišnji provedbeni plan unapređenja zaštite od požara za područje </w:t>
      </w:r>
      <w:r>
        <w:rPr>
          <w:rFonts w:asciiTheme="minorHAnsi" w:eastAsia="Arial Unicode MS" w:hAnsiTheme="minorHAnsi" w:cstheme="minorHAnsi"/>
          <w:szCs w:val="24"/>
          <w:lang w:eastAsia="hr-HR"/>
        </w:rPr>
        <w:t>Općine Sveti Petar Orehovec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za </w:t>
      </w:r>
      <w:r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5F5C80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>. godinu</w:t>
      </w:r>
      <w:r>
        <w:rPr>
          <w:rFonts w:asciiTheme="minorHAnsi" w:eastAsia="Arial Unicode MS" w:hAnsiTheme="minorHAnsi" w:cstheme="minorHAnsi"/>
          <w:szCs w:val="24"/>
          <w:lang w:eastAsia="hr-HR"/>
        </w:rPr>
        <w:t xml:space="preserve"> (u daljnjem tekstu: Plan). </w:t>
      </w:r>
    </w:p>
    <w:p w14:paraId="384016FA" w14:textId="77777777" w:rsidR="00157C7B" w:rsidRPr="004B33B5" w:rsidRDefault="00157C7B" w:rsidP="00157C7B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b/>
          <w:szCs w:val="24"/>
          <w:lang w:eastAsia="hr-HR"/>
        </w:rPr>
        <w:t>II.</w:t>
      </w:r>
    </w:p>
    <w:p w14:paraId="0DBE5149" w14:textId="161C1E96" w:rsidR="00157C7B" w:rsidRDefault="00157C7B" w:rsidP="00157C7B">
      <w:pPr>
        <w:autoSpaceDE w:val="0"/>
        <w:autoSpaceDN w:val="0"/>
        <w:adjustRightInd w:val="0"/>
        <w:spacing w:after="120"/>
        <w:ind w:firstLine="567"/>
        <w:rPr>
          <w:rFonts w:asciiTheme="minorHAnsi" w:eastAsia="Arial Unicode MS" w:hAnsiTheme="minorHAnsi" w:cstheme="minorHAnsi"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Za unapređenje mjera zaštite od požara na području </w:t>
      </w:r>
      <w:r>
        <w:rPr>
          <w:rFonts w:asciiTheme="minorHAnsi" w:eastAsia="Arial Unicode MS" w:hAnsiTheme="minorHAnsi" w:cstheme="minorHAnsi"/>
          <w:szCs w:val="24"/>
          <w:lang w:eastAsia="hr-HR"/>
        </w:rPr>
        <w:t>Općine Sveti Petar Orehovec po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trebno je u </w:t>
      </w:r>
      <w:r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A20258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>. godini provesti sljedeće mjere:</w:t>
      </w:r>
    </w:p>
    <w:p w14:paraId="5941168A" w14:textId="77777777" w:rsidR="00157C7B" w:rsidRPr="002F1926" w:rsidRDefault="00157C7B" w:rsidP="00157C7B">
      <w:pPr>
        <w:pStyle w:val="Odlomakpopisa"/>
        <w:numPr>
          <w:ilvl w:val="2"/>
          <w:numId w:val="1"/>
        </w:numPr>
        <w:spacing w:before="240" w:after="120"/>
        <w:ind w:left="7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Općina Sveti Petar Orehovec je dužna imati usvojenu </w:t>
      </w:r>
      <w:r w:rsidRPr="002F1926">
        <w:rPr>
          <w:rFonts w:asciiTheme="minorHAnsi" w:hAnsiTheme="minorHAnsi" w:cstheme="minorHAnsi"/>
          <w:szCs w:val="24"/>
        </w:rPr>
        <w:t>Procjenu ugroženosti od požara i tehnološke eksplozije te Plan zaštite od požara u skladu s člankom 13. Zakona o zaštiti od požara („Narodne novine“, broj 92/10</w:t>
      </w:r>
      <w:r>
        <w:rPr>
          <w:rFonts w:asciiTheme="minorHAnsi" w:hAnsiTheme="minorHAnsi" w:cstheme="minorHAnsi"/>
          <w:szCs w:val="24"/>
        </w:rPr>
        <w:t>, 114/22</w:t>
      </w:r>
      <w:r w:rsidRPr="002F1926">
        <w:rPr>
          <w:rFonts w:asciiTheme="minorHAnsi" w:hAnsiTheme="minorHAnsi" w:cstheme="minorHAnsi"/>
          <w:szCs w:val="24"/>
        </w:rPr>
        <w:t xml:space="preserve">) i člankom 5. Pravilnika o planu zaštite od požara („Narodne novine“, broj 51/12) </w:t>
      </w:r>
      <w:r w:rsidRPr="009B74F8">
        <w:rPr>
          <w:rFonts w:asciiTheme="minorHAnsi" w:hAnsiTheme="minorHAnsi" w:cstheme="minorHAnsi"/>
          <w:szCs w:val="24"/>
        </w:rPr>
        <w:t>te ih u propisanim rokovima usklađivati s novonastalim uvjetima.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6085"/>
      </w:tblGrid>
      <w:tr w:rsidR="00157C7B" w14:paraId="53F5F796" w14:textId="77777777" w:rsidTr="00F24E5D">
        <w:tc>
          <w:tcPr>
            <w:tcW w:w="2273" w:type="dxa"/>
            <w:vAlign w:val="center"/>
          </w:tcPr>
          <w:p w14:paraId="310A8EBD" w14:textId="77777777" w:rsidR="00157C7B" w:rsidRPr="00E96772" w:rsidRDefault="00157C7B" w:rsidP="00F24E5D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96772">
              <w:rPr>
                <w:rFonts w:asciiTheme="minorHAnsi" w:hAnsiTheme="minorHAnsi" w:cstheme="minorHAnsi"/>
                <w:i/>
                <w:iCs/>
                <w:szCs w:val="24"/>
              </w:rPr>
              <w:t xml:space="preserve">Izvršitelj zadatka: </w:t>
            </w:r>
          </w:p>
        </w:tc>
        <w:tc>
          <w:tcPr>
            <w:tcW w:w="6085" w:type="dxa"/>
          </w:tcPr>
          <w:p w14:paraId="7D12C3FF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Općina Sveti Petar Orehovec</w:t>
            </w:r>
          </w:p>
        </w:tc>
      </w:tr>
      <w:tr w:rsidR="00157C7B" w14:paraId="3A04405C" w14:textId="77777777" w:rsidTr="00F24E5D">
        <w:tc>
          <w:tcPr>
            <w:tcW w:w="2273" w:type="dxa"/>
            <w:vAlign w:val="center"/>
          </w:tcPr>
          <w:p w14:paraId="1E280957" w14:textId="77777777" w:rsidR="00157C7B" w:rsidRPr="00E96772" w:rsidRDefault="00157C7B" w:rsidP="00F24E5D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96772">
              <w:rPr>
                <w:rFonts w:asciiTheme="minorHAnsi" w:hAnsiTheme="minorHAnsi" w:cstheme="minorHAnsi"/>
                <w:i/>
                <w:iCs/>
                <w:szCs w:val="24"/>
              </w:rPr>
              <w:t xml:space="preserve">Sudionici: </w:t>
            </w:r>
          </w:p>
        </w:tc>
        <w:tc>
          <w:tcPr>
            <w:tcW w:w="6085" w:type="dxa"/>
          </w:tcPr>
          <w:p w14:paraId="00FB0BE7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Služba civilne zaštite Koprivnica – Odjel inspekcije, Vatrogasna zajednica Općine Sveti Petar Orehovec</w:t>
            </w:r>
          </w:p>
        </w:tc>
      </w:tr>
      <w:tr w:rsidR="00157C7B" w14:paraId="163D7666" w14:textId="77777777" w:rsidTr="00F24E5D">
        <w:tc>
          <w:tcPr>
            <w:tcW w:w="2273" w:type="dxa"/>
            <w:vAlign w:val="center"/>
          </w:tcPr>
          <w:p w14:paraId="5025E00A" w14:textId="77777777" w:rsidR="00157C7B" w:rsidRPr="00E96772" w:rsidRDefault="00157C7B" w:rsidP="00F24E5D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96772">
              <w:rPr>
                <w:rFonts w:asciiTheme="minorHAnsi" w:hAnsiTheme="minorHAnsi" w:cstheme="minorHAnsi"/>
                <w:i/>
                <w:iCs/>
                <w:szCs w:val="24"/>
              </w:rPr>
              <w:t xml:space="preserve">Rok: </w:t>
            </w:r>
          </w:p>
        </w:tc>
        <w:tc>
          <w:tcPr>
            <w:tcW w:w="6085" w:type="dxa"/>
          </w:tcPr>
          <w:p w14:paraId="5810C409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kontinuirano</w:t>
            </w:r>
          </w:p>
        </w:tc>
      </w:tr>
    </w:tbl>
    <w:p w14:paraId="4EF3D476" w14:textId="77777777" w:rsidR="00157C7B" w:rsidRPr="002C6F68" w:rsidRDefault="00157C7B" w:rsidP="00157C7B">
      <w:pPr>
        <w:pStyle w:val="Odlomakpopisa"/>
        <w:numPr>
          <w:ilvl w:val="2"/>
          <w:numId w:val="1"/>
        </w:numPr>
        <w:spacing w:before="240" w:after="120"/>
        <w:ind w:left="7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Općinsko vijeće Općine Sveti Petar Orehovec</w:t>
      </w:r>
      <w:r w:rsidRPr="004B33B5">
        <w:rPr>
          <w:rFonts w:asciiTheme="minorHAnsi" w:hAnsiTheme="minorHAnsi" w:cstheme="minorHAnsi"/>
          <w:szCs w:val="24"/>
        </w:rPr>
        <w:t xml:space="preserve"> dužno je kontinuirano ažurirati akte sa 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sadržanim potrebnim mjerama za uređivanje i održavanje poljoprivrednih rudina, sukladno odredbama članka 12. Zakona o poljoprivrednom zemljištu („Narodne novine" broj </w:t>
      </w:r>
      <w:r>
        <w:rPr>
          <w:rFonts w:asciiTheme="minorHAnsi" w:eastAsia="Arial Unicode MS" w:hAnsiTheme="minorHAnsi" w:cstheme="minorHAnsi"/>
          <w:szCs w:val="24"/>
          <w:lang w:eastAsia="hr-HR"/>
        </w:rPr>
        <w:t>20/18, 115/18, 98/19, 57/22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>).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6085"/>
      </w:tblGrid>
      <w:tr w:rsidR="00157C7B" w14:paraId="569D5FD5" w14:textId="77777777" w:rsidTr="00F24E5D">
        <w:tc>
          <w:tcPr>
            <w:tcW w:w="2273" w:type="dxa"/>
          </w:tcPr>
          <w:p w14:paraId="7B2A8F8D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Izvršitelj zadatka: </w:t>
            </w:r>
          </w:p>
        </w:tc>
        <w:tc>
          <w:tcPr>
            <w:tcW w:w="6085" w:type="dxa"/>
          </w:tcPr>
          <w:p w14:paraId="2AD20883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Općina Sveti Petar Orehovec</w:t>
            </w:r>
          </w:p>
        </w:tc>
      </w:tr>
      <w:tr w:rsidR="00157C7B" w14:paraId="7A491316" w14:textId="77777777" w:rsidTr="00F24E5D">
        <w:tc>
          <w:tcPr>
            <w:tcW w:w="2273" w:type="dxa"/>
          </w:tcPr>
          <w:p w14:paraId="6E724AD7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Rok: </w:t>
            </w:r>
          </w:p>
        </w:tc>
        <w:tc>
          <w:tcPr>
            <w:tcW w:w="6085" w:type="dxa"/>
          </w:tcPr>
          <w:p w14:paraId="31ADF97E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kontinuirano</w:t>
            </w:r>
          </w:p>
        </w:tc>
      </w:tr>
    </w:tbl>
    <w:p w14:paraId="606E3BA9" w14:textId="77777777" w:rsidR="00157C7B" w:rsidRPr="004B33B5" w:rsidRDefault="00157C7B" w:rsidP="00157C7B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7FF3A838" w14:textId="77777777" w:rsidR="00157C7B" w:rsidRDefault="00157C7B" w:rsidP="00157C7B">
      <w:pPr>
        <w:pStyle w:val="Odlomakpopisa"/>
        <w:numPr>
          <w:ilvl w:val="2"/>
          <w:numId w:val="1"/>
        </w:numPr>
        <w:spacing w:before="240" w:after="120"/>
        <w:ind w:left="720"/>
        <w:contextualSpacing w:val="0"/>
        <w:rPr>
          <w:rFonts w:asciiTheme="minorHAnsi" w:hAnsiTheme="minorHAnsi" w:cstheme="minorHAnsi"/>
          <w:szCs w:val="24"/>
        </w:rPr>
      </w:pPr>
      <w:r w:rsidRPr="004B33B5">
        <w:rPr>
          <w:rFonts w:asciiTheme="minorHAnsi" w:hAnsiTheme="minorHAnsi" w:cstheme="minorHAnsi"/>
          <w:szCs w:val="24"/>
        </w:rPr>
        <w:t>Sukladno izračunu o potrebnom broju vatrogasaca iz Procjene ugroženosti od požara i tehnološke eksplozije</w:t>
      </w:r>
      <w:r>
        <w:rPr>
          <w:rFonts w:asciiTheme="minorHAnsi" w:hAnsiTheme="minorHAnsi" w:cstheme="minorHAnsi"/>
          <w:szCs w:val="24"/>
        </w:rPr>
        <w:t xml:space="preserve"> za Općinu Sveti Petar Orehovec</w:t>
      </w:r>
      <w:r w:rsidRPr="004B33B5">
        <w:rPr>
          <w:rFonts w:asciiTheme="minorHAnsi" w:hAnsiTheme="minorHAnsi" w:cstheme="minorHAnsi"/>
          <w:szCs w:val="24"/>
        </w:rPr>
        <w:t xml:space="preserve"> te Plana zaštite od požara </w:t>
      </w:r>
      <w:r>
        <w:rPr>
          <w:rFonts w:asciiTheme="minorHAnsi" w:hAnsiTheme="minorHAnsi" w:cstheme="minorHAnsi"/>
          <w:szCs w:val="24"/>
        </w:rPr>
        <w:t xml:space="preserve">za Općinu Sveti Petar Orehovec, potrebno je osigurati potreban broj </w:t>
      </w:r>
      <w:r w:rsidRPr="004B33B5">
        <w:rPr>
          <w:rFonts w:asciiTheme="minorHAnsi" w:hAnsiTheme="minorHAnsi" w:cstheme="minorHAnsi"/>
          <w:szCs w:val="24"/>
        </w:rPr>
        <w:t>operativnih vatrogasaca</w:t>
      </w:r>
      <w:r>
        <w:rPr>
          <w:rFonts w:asciiTheme="minorHAnsi" w:hAnsiTheme="minorHAnsi" w:cstheme="minorHAnsi"/>
          <w:szCs w:val="24"/>
        </w:rPr>
        <w:t xml:space="preserve">. 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6085"/>
      </w:tblGrid>
      <w:tr w:rsidR="00157C7B" w14:paraId="4D2A08F5" w14:textId="77777777" w:rsidTr="00F24E5D">
        <w:tc>
          <w:tcPr>
            <w:tcW w:w="2273" w:type="dxa"/>
          </w:tcPr>
          <w:p w14:paraId="418966C7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Izvršitelj zadatka: </w:t>
            </w:r>
          </w:p>
        </w:tc>
        <w:tc>
          <w:tcPr>
            <w:tcW w:w="6085" w:type="dxa"/>
          </w:tcPr>
          <w:p w14:paraId="4F38B2A3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Općina Sveti Petar Orehovec</w:t>
            </w:r>
          </w:p>
        </w:tc>
      </w:tr>
      <w:tr w:rsidR="00157C7B" w14:paraId="0EF3D18F" w14:textId="77777777" w:rsidTr="00F24E5D">
        <w:tc>
          <w:tcPr>
            <w:tcW w:w="2273" w:type="dxa"/>
          </w:tcPr>
          <w:p w14:paraId="60A66E80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lastRenderedPageBreak/>
              <w:t xml:space="preserve">Sudionici: </w:t>
            </w:r>
          </w:p>
        </w:tc>
        <w:tc>
          <w:tcPr>
            <w:tcW w:w="6085" w:type="dxa"/>
          </w:tcPr>
          <w:p w14:paraId="6BEA19FC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Općine Sveti Petar Orehovec</w:t>
            </w:r>
          </w:p>
        </w:tc>
      </w:tr>
      <w:tr w:rsidR="00157C7B" w14:paraId="7A2ECDC6" w14:textId="77777777" w:rsidTr="00F24E5D">
        <w:tc>
          <w:tcPr>
            <w:tcW w:w="2273" w:type="dxa"/>
          </w:tcPr>
          <w:p w14:paraId="3ABB1BEA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Rok: </w:t>
            </w:r>
          </w:p>
        </w:tc>
        <w:tc>
          <w:tcPr>
            <w:tcW w:w="6085" w:type="dxa"/>
          </w:tcPr>
          <w:p w14:paraId="372AA5FE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kontinuirano</w:t>
            </w:r>
          </w:p>
        </w:tc>
      </w:tr>
    </w:tbl>
    <w:p w14:paraId="70991039" w14:textId="77777777" w:rsidR="00157C7B" w:rsidRDefault="00157C7B" w:rsidP="00157C7B">
      <w:pPr>
        <w:pStyle w:val="Odlomakpopisa"/>
        <w:numPr>
          <w:ilvl w:val="2"/>
          <w:numId w:val="1"/>
        </w:numPr>
        <w:spacing w:before="240" w:after="120"/>
        <w:ind w:left="720"/>
        <w:contextualSpacing w:val="0"/>
        <w:rPr>
          <w:rFonts w:asciiTheme="minorHAnsi" w:eastAsia="Arial Unicode MS" w:hAnsiTheme="minorHAnsi" w:cstheme="minorHAnsi"/>
          <w:iCs/>
          <w:szCs w:val="24"/>
          <w:lang w:eastAsia="hr-HR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Općina Sveti Petar Orehovec dužna je o</w:t>
      </w:r>
      <w:r w:rsidRPr="00A629ED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mogućiti nesmetano obavljanje inspekcijskog nadzora od strane </w:t>
      </w:r>
      <w:r w:rsidRPr="009B74F8">
        <w:rPr>
          <w:rFonts w:asciiTheme="minorHAnsi" w:eastAsia="Arial Unicode MS" w:hAnsiTheme="minorHAnsi" w:cstheme="minorHAnsi"/>
          <w:iCs/>
          <w:szCs w:val="24"/>
          <w:lang w:eastAsia="hr-HR"/>
        </w:rPr>
        <w:t>Službe civilne zaštite Koprivnica</w:t>
      </w:r>
      <w:r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– Odjel inspekcije </w:t>
      </w:r>
      <w:r w:rsidRPr="00A629ED">
        <w:rPr>
          <w:rFonts w:asciiTheme="minorHAnsi" w:eastAsia="Arial Unicode MS" w:hAnsiTheme="minorHAnsi" w:cstheme="minorHAnsi"/>
          <w:iCs/>
          <w:szCs w:val="24"/>
          <w:lang w:eastAsia="hr-HR"/>
        </w:rPr>
        <w:t>te postupati po zahtjevima i naredbama inspektora.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6085"/>
      </w:tblGrid>
      <w:tr w:rsidR="00157C7B" w14:paraId="490AFC90" w14:textId="77777777" w:rsidTr="00F24E5D">
        <w:tc>
          <w:tcPr>
            <w:tcW w:w="2273" w:type="dxa"/>
          </w:tcPr>
          <w:p w14:paraId="3B105F1B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Izvršitelj zadatka: </w:t>
            </w:r>
          </w:p>
        </w:tc>
        <w:tc>
          <w:tcPr>
            <w:tcW w:w="6085" w:type="dxa"/>
          </w:tcPr>
          <w:p w14:paraId="7E1D6725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Općina Sveti Petar Orehovec</w:t>
            </w:r>
          </w:p>
        </w:tc>
      </w:tr>
      <w:tr w:rsidR="00157C7B" w14:paraId="3B2D88A0" w14:textId="77777777" w:rsidTr="00F24E5D">
        <w:tc>
          <w:tcPr>
            <w:tcW w:w="2273" w:type="dxa"/>
          </w:tcPr>
          <w:p w14:paraId="4587FF8C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Sudionici: </w:t>
            </w:r>
          </w:p>
        </w:tc>
        <w:tc>
          <w:tcPr>
            <w:tcW w:w="6085" w:type="dxa"/>
          </w:tcPr>
          <w:p w14:paraId="0D637288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Služba civilne zaštite Koprivnica – Odjel inspekcije</w:t>
            </w:r>
          </w:p>
        </w:tc>
      </w:tr>
      <w:tr w:rsidR="00157C7B" w14:paraId="6238005F" w14:textId="77777777" w:rsidTr="00F24E5D">
        <w:tc>
          <w:tcPr>
            <w:tcW w:w="2273" w:type="dxa"/>
          </w:tcPr>
          <w:p w14:paraId="5CDF24F6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Rok: </w:t>
            </w:r>
          </w:p>
        </w:tc>
        <w:tc>
          <w:tcPr>
            <w:tcW w:w="6085" w:type="dxa"/>
          </w:tcPr>
          <w:p w14:paraId="7799CC1A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kontinuirano</w:t>
            </w:r>
          </w:p>
        </w:tc>
      </w:tr>
    </w:tbl>
    <w:p w14:paraId="19733154" w14:textId="77777777" w:rsidR="00157C7B" w:rsidRPr="00915D0A" w:rsidRDefault="00157C7B" w:rsidP="00157C7B">
      <w:pPr>
        <w:pStyle w:val="Odlomakpopisa"/>
        <w:numPr>
          <w:ilvl w:val="2"/>
          <w:numId w:val="1"/>
        </w:numPr>
        <w:spacing w:before="240" w:after="120"/>
        <w:ind w:left="7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Općina Sveti Petar Orehovec dužna </w:t>
      </w:r>
      <w:r w:rsidRPr="00810734">
        <w:rPr>
          <w:rFonts w:asciiTheme="minorHAnsi" w:eastAsia="Arial Unicode MS" w:hAnsiTheme="minorHAnsi" w:cstheme="minorHAnsi"/>
          <w:iCs/>
          <w:szCs w:val="24"/>
          <w:lang w:eastAsia="hr-HR"/>
        </w:rPr>
        <w:t>je osigurati opremanje vatrogasnih postrojbi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</w:t>
      </w:r>
      <w:r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važeće</w:t>
      </w:r>
      <w:r w:rsidRPr="00810734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Procjene ugroženosti od požara i tehnološke eksplozije </w:t>
      </w:r>
      <w:r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za Općinu Sveti Petar Orehovec </w:t>
      </w:r>
      <w:r w:rsidRPr="00810734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i Plana zaštite od požara </w:t>
      </w:r>
      <w:r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za Općinu Sveti Petar Orehovec. </w:t>
      </w:r>
      <w:r w:rsidRPr="00810734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85"/>
      </w:tblGrid>
      <w:tr w:rsidR="00157C7B" w14:paraId="0661C46F" w14:textId="77777777" w:rsidTr="00F24E5D">
        <w:tc>
          <w:tcPr>
            <w:tcW w:w="2268" w:type="dxa"/>
            <w:vAlign w:val="center"/>
          </w:tcPr>
          <w:p w14:paraId="73381DCF" w14:textId="77777777" w:rsidR="00157C7B" w:rsidRPr="008855F8" w:rsidRDefault="00157C7B" w:rsidP="00F24E5D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Izvršitelj zadatka: </w:t>
            </w:r>
          </w:p>
        </w:tc>
        <w:tc>
          <w:tcPr>
            <w:tcW w:w="6085" w:type="dxa"/>
          </w:tcPr>
          <w:p w14:paraId="4ADC742D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Općina Sveti Petar Orehovec</w:t>
            </w:r>
            <w:r w:rsidRPr="00915D0A">
              <w:rPr>
                <w:rFonts w:asciiTheme="minorHAnsi" w:hAnsiTheme="minorHAnsi" w:cstheme="minorHAnsi"/>
                <w:szCs w:val="24"/>
              </w:rPr>
              <w:t xml:space="preserve">, Vatrogasna zajednica </w:t>
            </w:r>
            <w:r>
              <w:rPr>
                <w:rFonts w:asciiTheme="minorHAnsi" w:hAnsiTheme="minorHAnsi" w:cstheme="minorHAnsi"/>
                <w:szCs w:val="24"/>
              </w:rPr>
              <w:t xml:space="preserve">Općine Sveti Petar Orehovec, </w:t>
            </w:r>
            <w:r w:rsidRPr="00915D0A">
              <w:rPr>
                <w:rFonts w:asciiTheme="minorHAnsi" w:hAnsiTheme="minorHAnsi" w:cstheme="minorHAnsi"/>
                <w:szCs w:val="24"/>
              </w:rPr>
              <w:t>dobrovoljna vatrogasna društva</w:t>
            </w:r>
          </w:p>
        </w:tc>
      </w:tr>
      <w:tr w:rsidR="00157C7B" w14:paraId="1775DEEB" w14:textId="77777777" w:rsidTr="00F24E5D">
        <w:tc>
          <w:tcPr>
            <w:tcW w:w="2268" w:type="dxa"/>
            <w:vAlign w:val="center"/>
          </w:tcPr>
          <w:p w14:paraId="6FB980E2" w14:textId="77777777" w:rsidR="00157C7B" w:rsidRPr="008855F8" w:rsidRDefault="00157C7B" w:rsidP="00F24E5D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Rok: </w:t>
            </w:r>
          </w:p>
        </w:tc>
        <w:tc>
          <w:tcPr>
            <w:tcW w:w="6085" w:type="dxa"/>
          </w:tcPr>
          <w:p w14:paraId="3A923E89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kontinuirano</w:t>
            </w:r>
          </w:p>
        </w:tc>
      </w:tr>
    </w:tbl>
    <w:p w14:paraId="1FF5AC59" w14:textId="77777777" w:rsidR="00157C7B" w:rsidRPr="00BA1823" w:rsidRDefault="00157C7B" w:rsidP="00157C7B">
      <w:pPr>
        <w:pStyle w:val="Odlomakpopisa"/>
        <w:numPr>
          <w:ilvl w:val="2"/>
          <w:numId w:val="1"/>
        </w:numPr>
        <w:spacing w:before="240" w:after="120"/>
        <w:ind w:left="720"/>
        <w:rPr>
          <w:rFonts w:asciiTheme="minorHAnsi" w:eastAsia="Arial Unicode MS" w:hAnsiTheme="minorHAnsi" w:cstheme="minorHAnsi"/>
          <w:szCs w:val="24"/>
          <w:lang w:eastAsia="hr-HR"/>
        </w:rPr>
      </w:pPr>
      <w:r w:rsidRPr="00BA1823">
        <w:rPr>
          <w:rFonts w:asciiTheme="minorHAnsi" w:eastAsia="Arial Unicode MS" w:hAnsiTheme="minorHAnsi" w:cstheme="minorHAnsi"/>
          <w:szCs w:val="24"/>
          <w:lang w:eastAsia="hr-HR"/>
        </w:rPr>
        <w:t xml:space="preserve">Temeljem </w:t>
      </w:r>
      <w:r>
        <w:rPr>
          <w:rFonts w:asciiTheme="minorHAnsi" w:eastAsia="Arial Unicode MS" w:hAnsiTheme="minorHAnsi" w:cstheme="minorHAnsi"/>
          <w:szCs w:val="24"/>
          <w:lang w:eastAsia="hr-HR"/>
        </w:rPr>
        <w:t xml:space="preserve">važeće </w:t>
      </w:r>
      <w:r w:rsidRPr="00BA1823">
        <w:rPr>
          <w:rFonts w:asciiTheme="minorHAnsi" w:eastAsia="Arial Unicode MS" w:hAnsiTheme="minorHAnsi" w:cstheme="minorHAnsi"/>
          <w:szCs w:val="24"/>
          <w:lang w:eastAsia="hr-HR"/>
        </w:rPr>
        <w:t>Procjene ugroženosti od požara i tehnološke eksplozije za</w:t>
      </w:r>
      <w:r>
        <w:rPr>
          <w:rFonts w:asciiTheme="minorHAnsi" w:eastAsia="Arial Unicode MS" w:hAnsiTheme="minorHAnsi" w:cstheme="minorHAnsi"/>
          <w:szCs w:val="24"/>
          <w:lang w:eastAsia="hr-HR"/>
        </w:rPr>
        <w:t xml:space="preserve"> Općinu Sveti Petar Orehovec</w:t>
      </w:r>
      <w:r w:rsidRPr="00BA1823">
        <w:rPr>
          <w:rFonts w:asciiTheme="minorHAnsi" w:eastAsia="Arial Unicode MS" w:hAnsiTheme="minorHAnsi" w:cstheme="minorHAnsi"/>
          <w:szCs w:val="24"/>
          <w:lang w:eastAsia="hr-HR"/>
        </w:rPr>
        <w:t xml:space="preserve"> te Plana zaštite od požara za </w:t>
      </w:r>
      <w:r>
        <w:rPr>
          <w:rFonts w:asciiTheme="minorHAnsi" w:eastAsia="Arial Unicode MS" w:hAnsiTheme="minorHAnsi" w:cstheme="minorHAnsi"/>
          <w:szCs w:val="24"/>
          <w:lang w:eastAsia="hr-HR"/>
        </w:rPr>
        <w:t>Općinu Sveti Petar Orehovec</w:t>
      </w:r>
      <w:r w:rsidRPr="00BA1823">
        <w:rPr>
          <w:rFonts w:asciiTheme="minorHAnsi" w:eastAsia="Arial Unicode MS" w:hAnsiTheme="minorHAnsi" w:cstheme="minorHAnsi"/>
          <w:szCs w:val="24"/>
          <w:lang w:eastAsia="hr-HR"/>
        </w:rPr>
        <w:t xml:space="preserve">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pravnih osoba s pregledom raspoložive teške građevinske mehanizacije te ostalih oblika logističke potpore s razrađenim planom aktiviranja, potrebno je dostaviti županijskom vatrogasnom zapovjedniku. 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6085"/>
      </w:tblGrid>
      <w:tr w:rsidR="00157C7B" w14:paraId="18649242" w14:textId="77777777" w:rsidTr="00F24E5D">
        <w:tc>
          <w:tcPr>
            <w:tcW w:w="2273" w:type="dxa"/>
          </w:tcPr>
          <w:p w14:paraId="2EE1970B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Izvršitelj zadatka: </w:t>
            </w:r>
          </w:p>
        </w:tc>
        <w:tc>
          <w:tcPr>
            <w:tcW w:w="6085" w:type="dxa"/>
          </w:tcPr>
          <w:p w14:paraId="1F6C4A21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Općina Sveti Petar Orehovec</w:t>
            </w:r>
          </w:p>
        </w:tc>
      </w:tr>
      <w:tr w:rsidR="00157C7B" w14:paraId="6FFAF61F" w14:textId="77777777" w:rsidTr="00F24E5D">
        <w:tc>
          <w:tcPr>
            <w:tcW w:w="2273" w:type="dxa"/>
          </w:tcPr>
          <w:p w14:paraId="654B9F47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Sudionici: </w:t>
            </w:r>
          </w:p>
        </w:tc>
        <w:tc>
          <w:tcPr>
            <w:tcW w:w="6085" w:type="dxa"/>
          </w:tcPr>
          <w:p w14:paraId="212A5491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Općine Sveti Petar Orehovec</w:t>
            </w:r>
            <w:r w:rsidRPr="00877C72">
              <w:rPr>
                <w:rFonts w:asciiTheme="minorHAnsi" w:hAnsiTheme="minorHAnsi" w:cstheme="minorHAnsi"/>
                <w:szCs w:val="24"/>
              </w:rPr>
              <w:t>, Vatrogasna zajednica Koprivničko-križevačke županije</w:t>
            </w:r>
          </w:p>
        </w:tc>
      </w:tr>
      <w:tr w:rsidR="00157C7B" w14:paraId="2C36E8FB" w14:textId="77777777" w:rsidTr="00F24E5D">
        <w:tc>
          <w:tcPr>
            <w:tcW w:w="2273" w:type="dxa"/>
          </w:tcPr>
          <w:p w14:paraId="09C0ECFD" w14:textId="77777777" w:rsidR="00157C7B" w:rsidRPr="008855F8" w:rsidRDefault="00157C7B" w:rsidP="00F24E5D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855F8">
              <w:rPr>
                <w:rFonts w:asciiTheme="minorHAnsi" w:hAnsiTheme="minorHAnsi" w:cstheme="minorHAnsi"/>
                <w:i/>
                <w:iCs/>
                <w:szCs w:val="24"/>
              </w:rPr>
              <w:t xml:space="preserve">Rok: </w:t>
            </w:r>
          </w:p>
        </w:tc>
        <w:tc>
          <w:tcPr>
            <w:tcW w:w="6085" w:type="dxa"/>
          </w:tcPr>
          <w:p w14:paraId="495064C6" w14:textId="50AC6AD9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 travnja 202</w:t>
            </w:r>
            <w:r w:rsidR="00A157AA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5194B1FC" w14:textId="77777777" w:rsidR="00157C7B" w:rsidRDefault="00157C7B" w:rsidP="00157C7B">
      <w:pPr>
        <w:pStyle w:val="Odlomakpopisa"/>
        <w:numPr>
          <w:ilvl w:val="2"/>
          <w:numId w:val="1"/>
        </w:numPr>
        <w:spacing w:before="240" w:after="120"/>
        <w:ind w:left="720"/>
        <w:contextualSpacing w:val="0"/>
        <w:rPr>
          <w:rFonts w:asciiTheme="minorHAnsi" w:eastAsia="TimesNewRomanPSMT" w:hAnsiTheme="minorHAnsi" w:cstheme="minorHAnsi"/>
          <w:szCs w:val="24"/>
          <w:lang w:eastAsia="hr-HR"/>
        </w:rPr>
      </w:pPr>
      <w:r w:rsidRPr="00047F0E">
        <w:rPr>
          <w:rFonts w:asciiTheme="minorHAnsi" w:eastAsia="TimesNewRomanPSMT" w:hAnsiTheme="minorHAnsi" w:cstheme="minorHAnsi"/>
          <w:szCs w:val="24"/>
          <w:lang w:eastAsia="hr-HR"/>
        </w:rPr>
        <w:t xml:space="preserve">Od distributera vode </w:t>
      </w:r>
      <w:r>
        <w:rPr>
          <w:rFonts w:asciiTheme="minorHAnsi" w:eastAsia="TimesNewRomanPSMT" w:hAnsiTheme="minorHAnsi" w:cstheme="minorHAnsi"/>
          <w:szCs w:val="24"/>
          <w:lang w:eastAsia="hr-HR"/>
        </w:rPr>
        <w:t xml:space="preserve">na području Općine Sveti Petar Orehovec </w:t>
      </w:r>
      <w:r w:rsidRPr="00047F0E">
        <w:rPr>
          <w:rFonts w:asciiTheme="minorHAnsi" w:eastAsia="TimesNewRomanPSMT" w:hAnsiTheme="minorHAnsi" w:cstheme="minorHAnsi"/>
          <w:szCs w:val="24"/>
          <w:lang w:eastAsia="hr-HR"/>
        </w:rPr>
        <w:t>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 središn</w:t>
      </w:r>
      <w:r>
        <w:rPr>
          <w:rFonts w:asciiTheme="minorHAnsi" w:eastAsia="TimesNewRomanPSMT" w:hAnsiTheme="minorHAnsi" w:cstheme="minorHAnsi"/>
          <w:szCs w:val="24"/>
          <w:lang w:eastAsia="hr-HR"/>
        </w:rPr>
        <w:t>jim vatrogasnim postrojbama.</w:t>
      </w: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85"/>
      </w:tblGrid>
      <w:tr w:rsidR="00157C7B" w14:paraId="1F652370" w14:textId="77777777" w:rsidTr="00F24E5D">
        <w:tc>
          <w:tcPr>
            <w:tcW w:w="2268" w:type="dxa"/>
            <w:vAlign w:val="center"/>
          </w:tcPr>
          <w:p w14:paraId="507CF15B" w14:textId="77777777" w:rsidR="00157C7B" w:rsidRPr="00877C72" w:rsidRDefault="00157C7B" w:rsidP="00F24E5D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77C72">
              <w:rPr>
                <w:rFonts w:asciiTheme="minorHAnsi" w:hAnsiTheme="minorHAnsi" w:cstheme="minorHAnsi"/>
                <w:i/>
                <w:iCs/>
                <w:szCs w:val="24"/>
              </w:rPr>
              <w:lastRenderedPageBreak/>
              <w:t xml:space="preserve">Izvršitelj zadatka: </w:t>
            </w:r>
          </w:p>
        </w:tc>
        <w:tc>
          <w:tcPr>
            <w:tcW w:w="6085" w:type="dxa"/>
          </w:tcPr>
          <w:p w14:paraId="6443FD9C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Općina Sveti Petar Orehovec</w:t>
            </w:r>
          </w:p>
        </w:tc>
      </w:tr>
      <w:tr w:rsidR="00157C7B" w14:paraId="5C91F4F4" w14:textId="77777777" w:rsidTr="00F24E5D">
        <w:tc>
          <w:tcPr>
            <w:tcW w:w="2268" w:type="dxa"/>
            <w:vAlign w:val="center"/>
          </w:tcPr>
          <w:p w14:paraId="060D4A65" w14:textId="77777777" w:rsidR="00157C7B" w:rsidRPr="00877C72" w:rsidRDefault="00157C7B" w:rsidP="00F24E5D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77C72">
              <w:rPr>
                <w:rFonts w:asciiTheme="minorHAnsi" w:hAnsiTheme="minorHAnsi" w:cstheme="minorHAnsi"/>
                <w:i/>
                <w:iCs/>
                <w:szCs w:val="24"/>
              </w:rPr>
              <w:t xml:space="preserve">Sudionici: </w:t>
            </w:r>
          </w:p>
        </w:tc>
        <w:tc>
          <w:tcPr>
            <w:tcW w:w="6085" w:type="dxa"/>
          </w:tcPr>
          <w:p w14:paraId="46EBBBD7" w14:textId="77777777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Općine Sveti Petar Orehovec, dobrovoljna vatrogasna društva</w:t>
            </w:r>
          </w:p>
        </w:tc>
      </w:tr>
      <w:tr w:rsidR="00157C7B" w14:paraId="45882FE2" w14:textId="77777777" w:rsidTr="00F24E5D">
        <w:tc>
          <w:tcPr>
            <w:tcW w:w="2268" w:type="dxa"/>
            <w:vAlign w:val="center"/>
          </w:tcPr>
          <w:p w14:paraId="666F2A47" w14:textId="77777777" w:rsidR="00157C7B" w:rsidRPr="00877C72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77C72">
              <w:rPr>
                <w:rFonts w:asciiTheme="minorHAnsi" w:hAnsiTheme="minorHAnsi" w:cstheme="minorHAnsi"/>
                <w:szCs w:val="24"/>
              </w:rPr>
              <w:t xml:space="preserve">Rok: </w:t>
            </w:r>
          </w:p>
        </w:tc>
        <w:tc>
          <w:tcPr>
            <w:tcW w:w="6085" w:type="dxa"/>
          </w:tcPr>
          <w:p w14:paraId="51B5C660" w14:textId="6A66CBBD" w:rsidR="00157C7B" w:rsidRDefault="00157C7B" w:rsidP="00F24E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 travnja 202</w:t>
            </w:r>
            <w:r w:rsidR="002A68BB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14A1D73B" w14:textId="77777777" w:rsidR="00157C7B" w:rsidRPr="00047F0E" w:rsidRDefault="00157C7B" w:rsidP="00157C7B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III.</w:t>
      </w:r>
    </w:p>
    <w:p w14:paraId="1FCABC04" w14:textId="77777777" w:rsidR="00157C7B" w:rsidRPr="004B33B5" w:rsidRDefault="00157C7B" w:rsidP="00157C7B">
      <w:pPr>
        <w:spacing w:after="0"/>
        <w:ind w:left="708"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szCs w:val="24"/>
          <w:lang w:eastAsia="hr-HR"/>
        </w:rPr>
        <w:t>Ovaj Plan dostavit će se svim izvršiteljima zadataka i sud</w:t>
      </w:r>
      <w:r>
        <w:rPr>
          <w:rFonts w:asciiTheme="minorHAnsi" w:eastAsia="Arial Unicode MS" w:hAnsiTheme="minorHAnsi" w:cstheme="minorHAnsi"/>
          <w:szCs w:val="24"/>
          <w:lang w:eastAsia="hr-HR"/>
        </w:rPr>
        <w:t>ionicima.</w:t>
      </w:r>
    </w:p>
    <w:p w14:paraId="3F9BA72A" w14:textId="77777777" w:rsidR="00157C7B" w:rsidRPr="00047F0E" w:rsidRDefault="00157C7B" w:rsidP="00157C7B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IV.</w:t>
      </w:r>
    </w:p>
    <w:p w14:paraId="4F278681" w14:textId="2675CED2" w:rsidR="00BE6369" w:rsidRDefault="00BE6369" w:rsidP="00BE6369">
      <w:pPr>
        <w:spacing w:after="0"/>
        <w:ind w:firstLine="708"/>
        <w:rPr>
          <w:rFonts w:asciiTheme="minorHAnsi" w:hAnsiTheme="minorHAnsi" w:cstheme="minorHAnsi"/>
          <w:szCs w:val="24"/>
        </w:rPr>
      </w:pPr>
      <w:r w:rsidRPr="00BE6369">
        <w:rPr>
          <w:rFonts w:asciiTheme="minorHAnsi" w:hAnsiTheme="minorHAnsi" w:cstheme="minorHAnsi"/>
          <w:szCs w:val="24"/>
        </w:rPr>
        <w:t>Ovaj Plan donosi se na temelju Godišnjeg provedbenog plana unapređenja zaštite od požara za područje Koprivničko – križevačke županije za 2026. godinu (KLASA: 245-01/25-01/2, URBROJ: 2137-01/22-25-1, od 18. prosinca 2025.)</w:t>
      </w:r>
      <w:r>
        <w:rPr>
          <w:rFonts w:asciiTheme="minorHAnsi" w:hAnsiTheme="minorHAnsi" w:cstheme="minorHAnsi"/>
          <w:szCs w:val="24"/>
        </w:rPr>
        <w:t>.</w:t>
      </w:r>
    </w:p>
    <w:p w14:paraId="693D4A91" w14:textId="77777777" w:rsidR="00BE6369" w:rsidRPr="00BE6369" w:rsidRDefault="00BE6369" w:rsidP="00BE6369">
      <w:pPr>
        <w:spacing w:after="0"/>
        <w:ind w:firstLine="708"/>
        <w:rPr>
          <w:rFonts w:asciiTheme="minorHAnsi" w:hAnsiTheme="minorHAnsi" w:cstheme="minorHAnsi"/>
          <w:szCs w:val="24"/>
        </w:rPr>
      </w:pPr>
    </w:p>
    <w:p w14:paraId="3A5FDAD4" w14:textId="77777777" w:rsidR="00BE6369" w:rsidRPr="00BE6369" w:rsidRDefault="00BE6369" w:rsidP="00BE6369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BE6369">
        <w:rPr>
          <w:rFonts w:asciiTheme="minorHAnsi" w:hAnsiTheme="minorHAnsi" w:cstheme="minorHAnsi"/>
          <w:b/>
          <w:bCs/>
          <w:szCs w:val="24"/>
        </w:rPr>
        <w:t>V.</w:t>
      </w:r>
    </w:p>
    <w:p w14:paraId="5A7562EF" w14:textId="2D38A948" w:rsidR="00BE6369" w:rsidRDefault="00BE6369" w:rsidP="00BE6369">
      <w:pPr>
        <w:spacing w:after="0"/>
        <w:ind w:firstLine="708"/>
        <w:rPr>
          <w:rFonts w:asciiTheme="minorHAnsi" w:hAnsiTheme="minorHAnsi" w:cstheme="minorHAnsi"/>
          <w:szCs w:val="24"/>
        </w:rPr>
      </w:pPr>
      <w:r w:rsidRPr="00BE6369">
        <w:rPr>
          <w:rFonts w:asciiTheme="minorHAnsi" w:hAnsiTheme="minorHAnsi" w:cstheme="minorHAnsi"/>
          <w:szCs w:val="24"/>
        </w:rPr>
        <w:t xml:space="preserve">Sukladno članku 13. stavku 8. Zakona o zaštiti od požara („Narodne novine“ broj 92/10, 114/22), Općinsko vijeće Općine </w:t>
      </w:r>
      <w:r>
        <w:rPr>
          <w:rFonts w:asciiTheme="minorHAnsi" w:hAnsiTheme="minorHAnsi" w:cstheme="minorHAnsi"/>
          <w:szCs w:val="24"/>
        </w:rPr>
        <w:t>Sveti Petar Orehovec</w:t>
      </w:r>
      <w:r w:rsidRPr="00BE6369">
        <w:rPr>
          <w:rFonts w:asciiTheme="minorHAnsi" w:hAnsiTheme="minorHAnsi" w:cstheme="minorHAnsi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5D3DC9DB" w14:textId="77777777" w:rsidR="00BE6369" w:rsidRPr="00BE6369" w:rsidRDefault="00BE6369" w:rsidP="00BE6369">
      <w:pPr>
        <w:spacing w:after="0"/>
        <w:ind w:firstLine="708"/>
        <w:rPr>
          <w:rFonts w:asciiTheme="minorHAnsi" w:hAnsiTheme="minorHAnsi" w:cstheme="minorHAnsi"/>
          <w:szCs w:val="24"/>
        </w:rPr>
      </w:pPr>
    </w:p>
    <w:p w14:paraId="6461560B" w14:textId="77777777" w:rsidR="00BE6369" w:rsidRPr="00BE6369" w:rsidRDefault="00BE6369" w:rsidP="00BE6369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BE6369">
        <w:rPr>
          <w:rFonts w:asciiTheme="minorHAnsi" w:hAnsiTheme="minorHAnsi" w:cstheme="minorHAnsi"/>
          <w:b/>
          <w:bCs/>
          <w:szCs w:val="24"/>
        </w:rPr>
        <w:t>VI.</w:t>
      </w:r>
    </w:p>
    <w:p w14:paraId="052EE16E" w14:textId="77777777" w:rsidR="00BE6369" w:rsidRPr="00BE6369" w:rsidRDefault="00BE6369" w:rsidP="00BE6369">
      <w:pPr>
        <w:spacing w:after="0"/>
        <w:jc w:val="center"/>
        <w:rPr>
          <w:rFonts w:asciiTheme="minorHAnsi" w:hAnsiTheme="minorHAnsi" w:cstheme="minorHAnsi"/>
          <w:szCs w:val="24"/>
        </w:rPr>
      </w:pPr>
    </w:p>
    <w:p w14:paraId="3337EBC9" w14:textId="6EBCDA4E" w:rsidR="00BE6369" w:rsidRDefault="00BE6369" w:rsidP="00BE6369">
      <w:pPr>
        <w:spacing w:after="0"/>
        <w:ind w:firstLine="708"/>
        <w:jc w:val="left"/>
        <w:rPr>
          <w:rFonts w:asciiTheme="minorHAnsi" w:hAnsiTheme="minorHAnsi" w:cstheme="minorHAnsi"/>
          <w:szCs w:val="24"/>
        </w:rPr>
      </w:pPr>
      <w:r w:rsidRPr="00BE6369">
        <w:rPr>
          <w:rFonts w:asciiTheme="minorHAnsi" w:hAnsiTheme="minorHAnsi" w:cstheme="minorHAnsi"/>
          <w:szCs w:val="24"/>
        </w:rPr>
        <w:t xml:space="preserve">Ovaj Provedbeni plan </w:t>
      </w:r>
      <w:r>
        <w:rPr>
          <w:rFonts w:asciiTheme="minorHAnsi" w:hAnsiTheme="minorHAnsi" w:cstheme="minorHAnsi"/>
          <w:szCs w:val="24"/>
        </w:rPr>
        <w:t>stupa na snagu osmog dana od dana objave u</w:t>
      </w:r>
      <w:r w:rsidRPr="00BE6369">
        <w:rPr>
          <w:rFonts w:asciiTheme="minorHAnsi" w:hAnsiTheme="minorHAnsi" w:cstheme="minorHAnsi"/>
          <w:szCs w:val="24"/>
        </w:rPr>
        <w:t xml:space="preserve"> „Službenom glasniku Koprivničko - križevačke županije“</w:t>
      </w:r>
      <w:r>
        <w:rPr>
          <w:rFonts w:asciiTheme="minorHAnsi" w:hAnsiTheme="minorHAnsi" w:cstheme="minorHAnsi"/>
          <w:szCs w:val="24"/>
        </w:rPr>
        <w:t>.</w:t>
      </w:r>
    </w:p>
    <w:p w14:paraId="2C8DC0CA" w14:textId="77777777" w:rsidR="00BE6369" w:rsidRDefault="00BE6369" w:rsidP="00BE6369">
      <w:pPr>
        <w:spacing w:after="0"/>
        <w:jc w:val="center"/>
        <w:rPr>
          <w:rFonts w:asciiTheme="minorHAnsi" w:hAnsiTheme="minorHAnsi" w:cstheme="minorHAnsi"/>
          <w:szCs w:val="24"/>
        </w:rPr>
      </w:pPr>
    </w:p>
    <w:p w14:paraId="2A748CE4" w14:textId="035D4787" w:rsidR="00E654D1" w:rsidRPr="009F1955" w:rsidRDefault="006C7405" w:rsidP="00BE636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9F1955">
        <w:rPr>
          <w:rFonts w:asciiTheme="minorHAnsi" w:hAnsiTheme="minorHAnsi" w:cstheme="minorHAnsi"/>
          <w:b/>
          <w:szCs w:val="24"/>
        </w:rPr>
        <w:t>OPĆINSKO VIJEĆE OPĆINE SVETI PETAR OREHOVEC</w:t>
      </w:r>
    </w:p>
    <w:p w14:paraId="346B77C1" w14:textId="77777777" w:rsidR="006C7405" w:rsidRDefault="006C7405" w:rsidP="006C7405">
      <w:pPr>
        <w:spacing w:after="0" w:line="240" w:lineRule="auto"/>
        <w:rPr>
          <w:rFonts w:ascii="Calibri" w:eastAsia="Calibri" w:hAnsi="Calibri" w:cs="Calibri"/>
          <w:lang w:eastAsia="hr-HR"/>
        </w:rPr>
      </w:pPr>
    </w:p>
    <w:p w14:paraId="5701BFB8" w14:textId="13FCBCD1" w:rsidR="006C7405" w:rsidRPr="00787901" w:rsidRDefault="006C7405" w:rsidP="006C7405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 xml:space="preserve">KLASA: </w:t>
      </w:r>
      <w:r w:rsidR="009F1955">
        <w:rPr>
          <w:rFonts w:ascii="Calibri" w:eastAsia="Calibri" w:hAnsi="Calibri" w:cs="Calibri"/>
          <w:lang w:eastAsia="hr-HR"/>
        </w:rPr>
        <w:t>245-01/2</w:t>
      </w:r>
      <w:r w:rsidR="00827831">
        <w:rPr>
          <w:rFonts w:ascii="Calibri" w:eastAsia="Calibri" w:hAnsi="Calibri" w:cs="Calibri"/>
          <w:lang w:eastAsia="hr-HR"/>
        </w:rPr>
        <w:t>6</w:t>
      </w:r>
      <w:r w:rsidR="009F1955">
        <w:rPr>
          <w:rFonts w:ascii="Calibri" w:eastAsia="Calibri" w:hAnsi="Calibri" w:cs="Calibri"/>
          <w:lang w:eastAsia="hr-HR"/>
        </w:rPr>
        <w:t>-01/</w:t>
      </w:r>
      <w:r w:rsidR="00536F4C">
        <w:rPr>
          <w:rFonts w:ascii="Calibri" w:eastAsia="Calibri" w:hAnsi="Calibri" w:cs="Calibri"/>
          <w:lang w:eastAsia="hr-HR"/>
        </w:rPr>
        <w:t>02</w:t>
      </w:r>
      <w:r w:rsidRPr="00787901">
        <w:rPr>
          <w:rFonts w:ascii="Calibri" w:eastAsia="Calibri" w:hAnsi="Calibri" w:cs="Calibri"/>
          <w:lang w:eastAsia="hr-HR"/>
        </w:rPr>
        <w:t xml:space="preserve">                                                           </w:t>
      </w:r>
    </w:p>
    <w:p w14:paraId="7924EBB4" w14:textId="2BD51006" w:rsidR="006C7405" w:rsidRPr="00787901" w:rsidRDefault="006C7405" w:rsidP="006C7405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>URBROJ:</w:t>
      </w:r>
      <w:r w:rsidR="009F1955">
        <w:rPr>
          <w:rFonts w:ascii="Calibri" w:eastAsia="Calibri" w:hAnsi="Calibri" w:cs="Calibri"/>
          <w:lang w:eastAsia="hr-HR"/>
        </w:rPr>
        <w:t xml:space="preserve"> 2137-20-2</w:t>
      </w:r>
      <w:r w:rsidR="00827831">
        <w:rPr>
          <w:rFonts w:ascii="Calibri" w:eastAsia="Calibri" w:hAnsi="Calibri" w:cs="Calibri"/>
          <w:lang w:eastAsia="hr-HR"/>
        </w:rPr>
        <w:t>6</w:t>
      </w:r>
      <w:r w:rsidR="009F1955">
        <w:rPr>
          <w:rFonts w:ascii="Calibri" w:eastAsia="Calibri" w:hAnsi="Calibri" w:cs="Calibri"/>
          <w:lang w:eastAsia="hr-HR"/>
        </w:rPr>
        <w:t>-</w:t>
      </w:r>
      <w:r w:rsidR="0020542F">
        <w:rPr>
          <w:rFonts w:ascii="Calibri" w:eastAsia="Calibri" w:hAnsi="Calibri" w:cs="Calibri"/>
          <w:lang w:eastAsia="hr-HR"/>
        </w:rPr>
        <w:t>1</w:t>
      </w:r>
    </w:p>
    <w:p w14:paraId="18734DE2" w14:textId="6FC71FC1" w:rsidR="006C7405" w:rsidRPr="00787901" w:rsidRDefault="006C7405" w:rsidP="006C7405">
      <w:pPr>
        <w:spacing w:after="240" w:line="240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Sveti Petar Orehovec</w:t>
      </w:r>
      <w:r w:rsidR="001B08B6">
        <w:rPr>
          <w:rFonts w:ascii="Calibri" w:eastAsia="Calibri" w:hAnsi="Calibri" w:cs="Calibri"/>
          <w:lang w:eastAsia="hr-HR"/>
        </w:rPr>
        <w:t xml:space="preserve">, </w:t>
      </w:r>
      <w:r w:rsidR="00536F4C">
        <w:rPr>
          <w:rFonts w:ascii="Calibri" w:eastAsia="Calibri" w:hAnsi="Calibri" w:cs="Calibri"/>
          <w:lang w:eastAsia="hr-HR"/>
        </w:rPr>
        <w:t>25</w:t>
      </w:r>
      <w:r w:rsidR="009F1955">
        <w:rPr>
          <w:rFonts w:ascii="Calibri" w:eastAsia="Calibri" w:hAnsi="Calibri" w:cs="Calibri"/>
          <w:lang w:eastAsia="hr-HR"/>
        </w:rPr>
        <w:t xml:space="preserve">. </w:t>
      </w:r>
      <w:r w:rsidR="0020542F">
        <w:rPr>
          <w:rFonts w:ascii="Calibri" w:eastAsia="Calibri" w:hAnsi="Calibri" w:cs="Calibri"/>
          <w:lang w:eastAsia="hr-HR"/>
        </w:rPr>
        <w:t>veljače</w:t>
      </w:r>
      <w:r w:rsidRPr="00787901">
        <w:rPr>
          <w:rFonts w:ascii="Calibri" w:eastAsia="Calibri" w:hAnsi="Calibri" w:cs="Calibri"/>
          <w:lang w:eastAsia="hr-HR"/>
        </w:rPr>
        <w:t xml:space="preserve"> 202</w:t>
      </w:r>
      <w:r w:rsidR="00827831">
        <w:rPr>
          <w:rFonts w:ascii="Calibri" w:eastAsia="Calibri" w:hAnsi="Calibri" w:cs="Calibri"/>
          <w:lang w:eastAsia="hr-HR"/>
        </w:rPr>
        <w:t>6</w:t>
      </w:r>
      <w:r w:rsidRPr="00787901">
        <w:rPr>
          <w:rFonts w:ascii="Calibri" w:eastAsia="Calibri" w:hAnsi="Calibri" w:cs="Calibri"/>
          <w:lang w:eastAsia="hr-HR"/>
        </w:rPr>
        <w:t>.</w:t>
      </w:r>
    </w:p>
    <w:p w14:paraId="27B6F50B" w14:textId="77777777" w:rsidR="006C7405" w:rsidRPr="004B33B5" w:rsidRDefault="006C7405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p w14:paraId="544DC0E6" w14:textId="311A233F" w:rsidR="00047F0E" w:rsidRDefault="00047F0E" w:rsidP="00047F0E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</w:t>
      </w:r>
    </w:p>
    <w:p w14:paraId="45EE08A1" w14:textId="725BEFD4" w:rsidR="00E654D1" w:rsidRPr="001B08B6" w:rsidRDefault="00047F0E" w:rsidP="00047F0E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1B08B6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</w:t>
      </w:r>
      <w:r w:rsidR="0020542F">
        <w:rPr>
          <w:rFonts w:asciiTheme="minorHAnsi" w:hAnsiTheme="minorHAnsi" w:cstheme="minorHAnsi"/>
          <w:b/>
          <w:szCs w:val="24"/>
        </w:rPr>
        <w:t xml:space="preserve">          </w:t>
      </w:r>
      <w:r w:rsidRPr="001B08B6">
        <w:rPr>
          <w:rFonts w:asciiTheme="minorHAnsi" w:hAnsiTheme="minorHAnsi" w:cstheme="minorHAnsi"/>
          <w:b/>
          <w:szCs w:val="24"/>
        </w:rPr>
        <w:t xml:space="preserve">  </w:t>
      </w:r>
      <w:r w:rsidR="009F1955" w:rsidRPr="001B08B6">
        <w:rPr>
          <w:rFonts w:asciiTheme="minorHAnsi" w:hAnsiTheme="minorHAnsi" w:cstheme="minorHAnsi"/>
          <w:b/>
          <w:szCs w:val="24"/>
        </w:rPr>
        <w:t>Predsjednik:</w:t>
      </w:r>
    </w:p>
    <w:p w14:paraId="57CDD07E" w14:textId="5F895D24" w:rsidR="00E654D1" w:rsidRPr="004B33B5" w:rsidRDefault="006C7405" w:rsidP="006C7405">
      <w:pPr>
        <w:tabs>
          <w:tab w:val="left" w:pos="6345"/>
        </w:tabs>
        <w:spacing w:after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   </w:t>
      </w:r>
      <w:r w:rsidR="009F1955">
        <w:rPr>
          <w:rFonts w:asciiTheme="minorHAnsi" w:hAnsiTheme="minorHAnsi" w:cstheme="minorHAnsi"/>
          <w:szCs w:val="24"/>
        </w:rPr>
        <w:t xml:space="preserve">      </w:t>
      </w:r>
      <w:r>
        <w:rPr>
          <w:rFonts w:asciiTheme="minorHAnsi" w:hAnsiTheme="minorHAnsi" w:cstheme="minorHAnsi"/>
          <w:szCs w:val="24"/>
        </w:rPr>
        <w:t xml:space="preserve">  Josip Međan </w:t>
      </w:r>
    </w:p>
    <w:sectPr w:rsidR="00E654D1" w:rsidRPr="004B33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CD59" w14:textId="77777777" w:rsidR="009B1E56" w:rsidRDefault="009B1E56" w:rsidP="00B46E55">
      <w:pPr>
        <w:spacing w:after="0" w:line="240" w:lineRule="auto"/>
      </w:pPr>
      <w:r>
        <w:separator/>
      </w:r>
    </w:p>
  </w:endnote>
  <w:endnote w:type="continuationSeparator" w:id="0">
    <w:p w14:paraId="1850CA85" w14:textId="77777777" w:rsidR="009B1E56" w:rsidRDefault="009B1E56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5" w:usb1="080F0000" w:usb2="00000010" w:usb3="00000000" w:csb0="0006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967259"/>
      <w:docPartObj>
        <w:docPartGallery w:val="Page Numbers (Bottom of Page)"/>
        <w:docPartUnique/>
      </w:docPartObj>
    </w:sdtPr>
    <w:sdtEndPr/>
    <w:sdtContent>
      <w:p w14:paraId="0894D5E0" w14:textId="77777777" w:rsidR="00B46E55" w:rsidRDefault="00B46E5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8B6">
          <w:rPr>
            <w:noProof/>
          </w:rPr>
          <w:t>3</w:t>
        </w:r>
        <w:r>
          <w:fldChar w:fldCharType="end"/>
        </w:r>
      </w:p>
    </w:sdtContent>
  </w:sdt>
  <w:p w14:paraId="50DDAFAA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A85F" w14:textId="77777777" w:rsidR="009B1E56" w:rsidRDefault="009B1E56" w:rsidP="00B46E55">
      <w:pPr>
        <w:spacing w:after="0" w:line="240" w:lineRule="auto"/>
      </w:pPr>
      <w:r>
        <w:separator/>
      </w:r>
    </w:p>
  </w:footnote>
  <w:footnote w:type="continuationSeparator" w:id="0">
    <w:p w14:paraId="5C993FA2" w14:textId="77777777" w:rsidR="009B1E56" w:rsidRDefault="009B1E56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624B2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2337077">
    <w:abstractNumId w:val="6"/>
  </w:num>
  <w:num w:numId="2" w16cid:durableId="1356269378">
    <w:abstractNumId w:val="2"/>
  </w:num>
  <w:num w:numId="3" w16cid:durableId="1462193421">
    <w:abstractNumId w:val="1"/>
  </w:num>
  <w:num w:numId="4" w16cid:durableId="1389232825">
    <w:abstractNumId w:val="4"/>
  </w:num>
  <w:num w:numId="5" w16cid:durableId="1162503725">
    <w:abstractNumId w:val="5"/>
  </w:num>
  <w:num w:numId="6" w16cid:durableId="955403522">
    <w:abstractNumId w:val="3"/>
  </w:num>
  <w:num w:numId="7" w16cid:durableId="87897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05B4C"/>
    <w:rsid w:val="00047F0E"/>
    <w:rsid w:val="0009621C"/>
    <w:rsid w:val="000C57EB"/>
    <w:rsid w:val="000E338D"/>
    <w:rsid w:val="00106AF0"/>
    <w:rsid w:val="001102F3"/>
    <w:rsid w:val="00117660"/>
    <w:rsid w:val="00135A32"/>
    <w:rsid w:val="00144152"/>
    <w:rsid w:val="00157C7B"/>
    <w:rsid w:val="001650A5"/>
    <w:rsid w:val="001657A3"/>
    <w:rsid w:val="00166F28"/>
    <w:rsid w:val="001852D6"/>
    <w:rsid w:val="001A24FE"/>
    <w:rsid w:val="001B08B6"/>
    <w:rsid w:val="0020542F"/>
    <w:rsid w:val="00215843"/>
    <w:rsid w:val="00223932"/>
    <w:rsid w:val="00237909"/>
    <w:rsid w:val="00241B82"/>
    <w:rsid w:val="00243F12"/>
    <w:rsid w:val="002457D1"/>
    <w:rsid w:val="00246F39"/>
    <w:rsid w:val="002A68BB"/>
    <w:rsid w:val="002B0520"/>
    <w:rsid w:val="002B0858"/>
    <w:rsid w:val="002C48C8"/>
    <w:rsid w:val="002C6F68"/>
    <w:rsid w:val="002E6C13"/>
    <w:rsid w:val="002F1926"/>
    <w:rsid w:val="003136D2"/>
    <w:rsid w:val="00315068"/>
    <w:rsid w:val="00383AB2"/>
    <w:rsid w:val="003A268F"/>
    <w:rsid w:val="003B4AC2"/>
    <w:rsid w:val="00411419"/>
    <w:rsid w:val="00420ADD"/>
    <w:rsid w:val="0042610E"/>
    <w:rsid w:val="00452C55"/>
    <w:rsid w:val="00496BA5"/>
    <w:rsid w:val="00496BB6"/>
    <w:rsid w:val="004B33B5"/>
    <w:rsid w:val="004C635D"/>
    <w:rsid w:val="004D07E2"/>
    <w:rsid w:val="00536F4C"/>
    <w:rsid w:val="00541A48"/>
    <w:rsid w:val="00565393"/>
    <w:rsid w:val="005963B6"/>
    <w:rsid w:val="005A1DB0"/>
    <w:rsid w:val="005A73A4"/>
    <w:rsid w:val="005F5C80"/>
    <w:rsid w:val="006563C6"/>
    <w:rsid w:val="006A0ECC"/>
    <w:rsid w:val="006A2556"/>
    <w:rsid w:val="006A4598"/>
    <w:rsid w:val="006C7405"/>
    <w:rsid w:val="006E0CE1"/>
    <w:rsid w:val="006F6543"/>
    <w:rsid w:val="007809A9"/>
    <w:rsid w:val="00787901"/>
    <w:rsid w:val="007906BC"/>
    <w:rsid w:val="00793748"/>
    <w:rsid w:val="007D7309"/>
    <w:rsid w:val="00810734"/>
    <w:rsid w:val="0081075D"/>
    <w:rsid w:val="00827831"/>
    <w:rsid w:val="00830DDD"/>
    <w:rsid w:val="008340F8"/>
    <w:rsid w:val="00845955"/>
    <w:rsid w:val="00854739"/>
    <w:rsid w:val="0085614C"/>
    <w:rsid w:val="00856798"/>
    <w:rsid w:val="00877C72"/>
    <w:rsid w:val="00880252"/>
    <w:rsid w:val="008816F5"/>
    <w:rsid w:val="008855F8"/>
    <w:rsid w:val="008D3F7E"/>
    <w:rsid w:val="008D494A"/>
    <w:rsid w:val="008D5410"/>
    <w:rsid w:val="008D6374"/>
    <w:rsid w:val="008E2376"/>
    <w:rsid w:val="008E6ABB"/>
    <w:rsid w:val="008E7174"/>
    <w:rsid w:val="00900726"/>
    <w:rsid w:val="00915D0A"/>
    <w:rsid w:val="009955F4"/>
    <w:rsid w:val="009A4A42"/>
    <w:rsid w:val="009B1E56"/>
    <w:rsid w:val="009B74F8"/>
    <w:rsid w:val="009D77F1"/>
    <w:rsid w:val="009F1955"/>
    <w:rsid w:val="00A01DCB"/>
    <w:rsid w:val="00A07F73"/>
    <w:rsid w:val="00A157AA"/>
    <w:rsid w:val="00A17C9E"/>
    <w:rsid w:val="00A20258"/>
    <w:rsid w:val="00A476BA"/>
    <w:rsid w:val="00A518DD"/>
    <w:rsid w:val="00A629ED"/>
    <w:rsid w:val="00A86B35"/>
    <w:rsid w:val="00AA69D2"/>
    <w:rsid w:val="00B46E55"/>
    <w:rsid w:val="00B4791E"/>
    <w:rsid w:val="00B623F7"/>
    <w:rsid w:val="00BA1823"/>
    <w:rsid w:val="00BE6369"/>
    <w:rsid w:val="00C10F99"/>
    <w:rsid w:val="00C13719"/>
    <w:rsid w:val="00C6279C"/>
    <w:rsid w:val="00C81B5A"/>
    <w:rsid w:val="00C95C57"/>
    <w:rsid w:val="00CA4A57"/>
    <w:rsid w:val="00CD36C6"/>
    <w:rsid w:val="00CF2573"/>
    <w:rsid w:val="00CF3B91"/>
    <w:rsid w:val="00D03108"/>
    <w:rsid w:val="00D254C2"/>
    <w:rsid w:val="00D51022"/>
    <w:rsid w:val="00D6098F"/>
    <w:rsid w:val="00D75AC4"/>
    <w:rsid w:val="00DA2B69"/>
    <w:rsid w:val="00DD1E53"/>
    <w:rsid w:val="00DF4D1F"/>
    <w:rsid w:val="00E60345"/>
    <w:rsid w:val="00E61F0C"/>
    <w:rsid w:val="00E654D1"/>
    <w:rsid w:val="00E82589"/>
    <w:rsid w:val="00E96772"/>
    <w:rsid w:val="00EA281A"/>
    <w:rsid w:val="00EA64C7"/>
    <w:rsid w:val="00EB0DF5"/>
    <w:rsid w:val="00ED1D6C"/>
    <w:rsid w:val="00EE5C3B"/>
    <w:rsid w:val="00EF374D"/>
    <w:rsid w:val="00EF4068"/>
    <w:rsid w:val="00EF58F7"/>
    <w:rsid w:val="00F035D2"/>
    <w:rsid w:val="00F236D0"/>
    <w:rsid w:val="00F521C3"/>
    <w:rsid w:val="00F8021D"/>
    <w:rsid w:val="00F807F0"/>
    <w:rsid w:val="00FA0CCC"/>
    <w:rsid w:val="00FB73E2"/>
    <w:rsid w:val="00FC725A"/>
    <w:rsid w:val="00FD5328"/>
    <w:rsid w:val="00FF4229"/>
    <w:rsid w:val="00FF5818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A103"/>
  <w15:docId w15:val="{DD898B6A-0FD8-4A2E-BFA8-B21D22ED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0A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C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Pročelnica JUO</cp:lastModifiedBy>
  <cp:revision>12</cp:revision>
  <dcterms:created xsi:type="dcterms:W3CDTF">2026-02-16T10:55:00Z</dcterms:created>
  <dcterms:modified xsi:type="dcterms:W3CDTF">2026-02-25T13:10:00Z</dcterms:modified>
</cp:coreProperties>
</file>