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A1E9" w14:textId="59878643" w:rsidR="00A01627" w:rsidRDefault="00A01627" w:rsidP="00A01627">
      <w:pPr>
        <w:ind w:right="-46" w:firstLine="708"/>
        <w:jc w:val="both"/>
      </w:pPr>
      <w:r>
        <w:rPr>
          <w:kern w:val="2"/>
          <w:szCs w:val="20"/>
          <w:lang w:eastAsia="ar-SA"/>
        </w:rPr>
        <w:t xml:space="preserve">Na temelju </w:t>
      </w:r>
      <w:r w:rsidR="008C46D8">
        <w:t>članka 49.</w:t>
      </w:r>
      <w:r w:rsidR="00393710">
        <w:t>,</w:t>
      </w:r>
      <w:r w:rsidR="008C46D8">
        <w:t xml:space="preserve"> stavka 4</w:t>
      </w:r>
      <w:r>
        <w:t xml:space="preserve">. Zakona o poljoprivrednom zemljištu („Narodne novine“ broj </w:t>
      </w:r>
      <w:r w:rsidR="008C46D8">
        <w:t>20/18</w:t>
      </w:r>
      <w:r w:rsidR="00C342BC">
        <w:t xml:space="preserve">, 115/18, </w:t>
      </w:r>
      <w:r w:rsidR="00FF4A68">
        <w:t>98/19</w:t>
      </w:r>
      <w:r w:rsidR="00112625">
        <w:t xml:space="preserve">, </w:t>
      </w:r>
      <w:r w:rsidR="00C342BC">
        <w:t>57/22</w:t>
      </w:r>
      <w:r w:rsidR="00112625">
        <w:t>. i 136/25</w:t>
      </w:r>
      <w:r w:rsidR="0011214C">
        <w:t>) i članka 32</w:t>
      </w:r>
      <w:r>
        <w:t xml:space="preserve">. Statuta Općine </w:t>
      </w:r>
      <w:r w:rsidR="003777D0">
        <w:t>Sveti Petar Orehovec</w:t>
      </w:r>
      <w:r>
        <w:t xml:space="preserve"> („Službeni glasnik Koprivničko –</w:t>
      </w:r>
      <w:r w:rsidR="003777D0">
        <w:t xml:space="preserve"> </w:t>
      </w:r>
      <w:r w:rsidR="008B1B0C">
        <w:t>križevačke županije“ broj 9/</w:t>
      </w:r>
      <w:r w:rsidR="0011214C">
        <w:t>21</w:t>
      </w:r>
      <w:r>
        <w:t xml:space="preserve">), Općinsko vijeće Općine </w:t>
      </w:r>
      <w:r w:rsidR="008B1B0C">
        <w:t>Sveti Petar Oreh</w:t>
      </w:r>
      <w:r w:rsidR="00C342BC">
        <w:t xml:space="preserve">ovec na </w:t>
      </w:r>
      <w:r w:rsidR="00112625">
        <w:t>5</w:t>
      </w:r>
      <w:r w:rsidR="00AE0EA1">
        <w:t>. sje</w:t>
      </w:r>
      <w:r w:rsidR="00F52478">
        <w:t xml:space="preserve">dnici održanoj </w:t>
      </w:r>
      <w:r w:rsidR="00A85343">
        <w:t>8</w:t>
      </w:r>
      <w:r w:rsidR="00C342BC">
        <w:t>. prosinca 202</w:t>
      </w:r>
      <w:r w:rsidR="00112625">
        <w:t>5</w:t>
      </w:r>
      <w:r>
        <w:t>. donijelo je</w:t>
      </w:r>
    </w:p>
    <w:p w14:paraId="48EEA1EA" w14:textId="77777777" w:rsidR="00A01627" w:rsidRDefault="00A01627" w:rsidP="00A01627">
      <w:pPr>
        <w:ind w:right="-46" w:firstLine="708"/>
        <w:jc w:val="both"/>
        <w:rPr>
          <w:i/>
        </w:rPr>
      </w:pPr>
    </w:p>
    <w:p w14:paraId="48EEA1EB" w14:textId="77777777" w:rsidR="00A01627" w:rsidRDefault="00A01627" w:rsidP="00A01627">
      <w:pPr>
        <w:ind w:right="-46"/>
        <w:jc w:val="center"/>
        <w:rPr>
          <w:b/>
        </w:rPr>
      </w:pPr>
      <w:r>
        <w:rPr>
          <w:b/>
        </w:rPr>
        <w:t>PROGRAM</w:t>
      </w:r>
    </w:p>
    <w:p w14:paraId="48EEA1EC" w14:textId="77777777" w:rsidR="00A67E60" w:rsidRDefault="00A67E60" w:rsidP="00A67E60">
      <w:pPr>
        <w:ind w:right="-46"/>
        <w:jc w:val="center"/>
        <w:rPr>
          <w:b/>
        </w:rPr>
      </w:pPr>
      <w:r>
        <w:rPr>
          <w:b/>
        </w:rPr>
        <w:t>utroška</w:t>
      </w:r>
      <w:r w:rsidR="00A01627">
        <w:rPr>
          <w:b/>
        </w:rPr>
        <w:t xml:space="preserve"> sredstava </w:t>
      </w:r>
      <w:r>
        <w:rPr>
          <w:b/>
        </w:rPr>
        <w:t>ostvarenih od zakupa, prodaje, prodaje izravnom pogodbom, privremenog korištenja i davanja na korištenje izravnom pogodbom</w:t>
      </w:r>
      <w:r w:rsidR="00A01627">
        <w:rPr>
          <w:b/>
        </w:rPr>
        <w:t xml:space="preserve"> </w:t>
      </w:r>
      <w:r>
        <w:rPr>
          <w:b/>
        </w:rPr>
        <w:t>poljoprivrednog</w:t>
      </w:r>
    </w:p>
    <w:p w14:paraId="48EEA1ED" w14:textId="2C4D00DE" w:rsidR="00A01627" w:rsidRDefault="00A67E60" w:rsidP="00A67E60">
      <w:pPr>
        <w:ind w:right="-46"/>
        <w:jc w:val="center"/>
        <w:rPr>
          <w:b/>
        </w:rPr>
      </w:pPr>
      <w:r>
        <w:rPr>
          <w:b/>
        </w:rPr>
        <w:t xml:space="preserve">zemljišta </w:t>
      </w:r>
      <w:r w:rsidR="00A01627">
        <w:rPr>
          <w:b/>
        </w:rPr>
        <w:t xml:space="preserve">u vlasništvu Republike Hrvatske na području Općine </w:t>
      </w:r>
      <w:r w:rsidR="003777D0">
        <w:rPr>
          <w:b/>
        </w:rPr>
        <w:t>Sveti Petar Orehovec</w:t>
      </w:r>
      <w:r w:rsidR="00A01627">
        <w:rPr>
          <w:b/>
        </w:rPr>
        <w:t xml:space="preserve"> u 2</w:t>
      </w:r>
      <w:r w:rsidR="00C342BC">
        <w:rPr>
          <w:b/>
        </w:rPr>
        <w:t>02</w:t>
      </w:r>
      <w:r w:rsidR="00112625">
        <w:rPr>
          <w:b/>
        </w:rPr>
        <w:t>6</w:t>
      </w:r>
      <w:r w:rsidR="00A01627">
        <w:rPr>
          <w:b/>
        </w:rPr>
        <w:t>. godini</w:t>
      </w:r>
    </w:p>
    <w:p w14:paraId="48EEA1EE" w14:textId="77777777" w:rsidR="00A01627" w:rsidRDefault="00A01627" w:rsidP="00A01627">
      <w:pPr>
        <w:pStyle w:val="Tijeloteksta"/>
        <w:ind w:right="-46"/>
        <w:rPr>
          <w:b/>
          <w:i w:val="0"/>
          <w:sz w:val="24"/>
          <w:szCs w:val="24"/>
        </w:rPr>
      </w:pPr>
    </w:p>
    <w:p w14:paraId="48EEA1EF" w14:textId="77777777" w:rsidR="00A01627" w:rsidRPr="00301B25" w:rsidRDefault="00A01627" w:rsidP="00A01627">
      <w:pPr>
        <w:ind w:right="-46"/>
        <w:jc w:val="center"/>
        <w:rPr>
          <w:b/>
        </w:rPr>
      </w:pPr>
      <w:r w:rsidRPr="00301B25">
        <w:rPr>
          <w:b/>
        </w:rPr>
        <w:t>I.</w:t>
      </w:r>
    </w:p>
    <w:p w14:paraId="48EEA1F0" w14:textId="77777777" w:rsidR="00A01627" w:rsidRDefault="00A01627" w:rsidP="00A01627">
      <w:pPr>
        <w:ind w:right="-46"/>
        <w:jc w:val="center"/>
      </w:pPr>
    </w:p>
    <w:p w14:paraId="48EEA1F1" w14:textId="49491BCD" w:rsidR="00A01627" w:rsidRDefault="00A01627" w:rsidP="00A01627">
      <w:pPr>
        <w:ind w:right="-46"/>
        <w:jc w:val="both"/>
      </w:pPr>
      <w:r>
        <w:tab/>
        <w:t xml:space="preserve">Program </w:t>
      </w:r>
      <w:r w:rsidR="00A67E60">
        <w:t>utroška sredstava ostv</w:t>
      </w:r>
      <w:r w:rsidR="002E1113">
        <w:t>a</w:t>
      </w:r>
      <w:r w:rsidR="00A67E60">
        <w:t>renih od zakupa, prodaje, prodaje izravnom pogodbom, privremenog korištenja i davanja na korištenje izravnom pogodbom poljoprivrednog zemljišta u vlasništvu Republike Hrvat</w:t>
      </w:r>
      <w:r w:rsidR="002E1113">
        <w:t>s</w:t>
      </w:r>
      <w:r w:rsidR="00A67E60">
        <w:t>ke na području Op</w:t>
      </w:r>
      <w:r w:rsidR="00C342BC">
        <w:t>ćine Sveti Petar Orehovec u 202</w:t>
      </w:r>
      <w:r w:rsidR="00112625">
        <w:t>6</w:t>
      </w:r>
      <w:r w:rsidR="00A67E60">
        <w:t>. godini</w:t>
      </w:r>
      <w:r>
        <w:t xml:space="preserve"> (u daljnjem tekstu: Program) je planski dokument kojim se raspoređuju namjenski prihodi</w:t>
      </w:r>
      <w:r w:rsidR="00393710">
        <w:t xml:space="preserve"> ostvareni</w:t>
      </w:r>
      <w:r>
        <w:t xml:space="preserve"> od zakupa, </w:t>
      </w:r>
      <w:r w:rsidR="00393710">
        <w:t>prodaje</w:t>
      </w:r>
      <w:r>
        <w:t>, prodaje izravnom pogodbom</w:t>
      </w:r>
      <w:r w:rsidR="00393710">
        <w:t>, privremenog korištenja i davanja</w:t>
      </w:r>
      <w:r>
        <w:t xml:space="preserve"> na korištenje </w:t>
      </w:r>
      <w:r w:rsidR="00393710">
        <w:t xml:space="preserve">izravnom pogodbom </w:t>
      </w:r>
      <w:r>
        <w:t xml:space="preserve">poljoprivrednog zemljišta na području Općine </w:t>
      </w:r>
      <w:r w:rsidR="003777D0">
        <w:t>Sveti Petar Orehovec</w:t>
      </w:r>
      <w:r>
        <w:t xml:space="preserve"> prema namjeni koja je propisana Zakonom o poljoprivrednom</w:t>
      </w:r>
      <w:r>
        <w:rPr>
          <w:spacing w:val="-4"/>
        </w:rPr>
        <w:t xml:space="preserve"> </w:t>
      </w:r>
      <w:r>
        <w:t xml:space="preserve">zemljištu („Narodne novine“ broj </w:t>
      </w:r>
      <w:r w:rsidR="008C46D8">
        <w:t>20/18</w:t>
      </w:r>
      <w:r w:rsidR="00C342BC">
        <w:t xml:space="preserve">, 115/18, </w:t>
      </w:r>
      <w:r w:rsidR="00FF4A68">
        <w:t>98/19</w:t>
      </w:r>
      <w:r w:rsidR="00112625">
        <w:t xml:space="preserve">, </w:t>
      </w:r>
      <w:r w:rsidR="00C342BC">
        <w:t>57/22</w:t>
      </w:r>
      <w:r w:rsidR="00112625">
        <w:t>. i 136/25</w:t>
      </w:r>
      <w:r>
        <w:t>).</w:t>
      </w:r>
    </w:p>
    <w:p w14:paraId="48EEA1F2" w14:textId="0FD7F33F" w:rsidR="00A01627" w:rsidRPr="00A67E60" w:rsidRDefault="00A01627" w:rsidP="00A67E60">
      <w:pPr>
        <w:ind w:right="-46"/>
        <w:jc w:val="both"/>
      </w:pPr>
      <w:r>
        <w:tab/>
        <w:t xml:space="preserve">Ovim Programom utvrđuje se raspored prihoda prema namjeni rashoda planiranim u Proračunu Općine </w:t>
      </w:r>
      <w:r w:rsidR="003777D0">
        <w:t>Sveti Petar Orehovec</w:t>
      </w:r>
      <w:r w:rsidR="00C342BC">
        <w:t xml:space="preserve"> za 202</w:t>
      </w:r>
      <w:r w:rsidR="00112625">
        <w:t>6</w:t>
      </w:r>
      <w:r w:rsidR="00C342BC">
        <w:t>. godinu i projekcijama za 202</w:t>
      </w:r>
      <w:r w:rsidR="00112625">
        <w:t>7</w:t>
      </w:r>
      <w:r w:rsidR="00C342BC">
        <w:t>. i 202</w:t>
      </w:r>
      <w:r w:rsidR="00112625">
        <w:t>8</w:t>
      </w:r>
      <w:r>
        <w:t>.</w:t>
      </w:r>
      <w:r>
        <w:rPr>
          <w:spacing w:val="-10"/>
        </w:rPr>
        <w:t xml:space="preserve"> </w:t>
      </w:r>
      <w:r>
        <w:t>godinu.</w:t>
      </w:r>
    </w:p>
    <w:p w14:paraId="48EEA1F3" w14:textId="77777777" w:rsidR="00A01627" w:rsidRPr="00301B25" w:rsidRDefault="00A01627" w:rsidP="00A01627">
      <w:pPr>
        <w:ind w:right="-46"/>
        <w:jc w:val="center"/>
        <w:rPr>
          <w:b/>
        </w:rPr>
      </w:pPr>
      <w:r w:rsidRPr="00301B25">
        <w:rPr>
          <w:b/>
        </w:rPr>
        <w:t>II.</w:t>
      </w:r>
    </w:p>
    <w:p w14:paraId="48EEA1F4" w14:textId="77777777" w:rsidR="00A01627" w:rsidRDefault="00A01627" w:rsidP="00A01627">
      <w:pPr>
        <w:ind w:right="-46"/>
        <w:jc w:val="center"/>
      </w:pPr>
    </w:p>
    <w:p w14:paraId="48EEA1F5" w14:textId="1A4802E8" w:rsidR="00A01627" w:rsidRDefault="00A01627" w:rsidP="00A01627">
      <w:pPr>
        <w:ind w:right="-46"/>
        <w:jc w:val="both"/>
      </w:pPr>
      <w:r>
        <w:tab/>
        <w:t xml:space="preserve">Ukupni prihodi od raspolaganja poljoprivrednim zemljištem u vlasništvu Republike Hrvatske na području Općine </w:t>
      </w:r>
      <w:r w:rsidR="003777D0">
        <w:t>Sveti Petar Orehovec</w:t>
      </w:r>
      <w:r>
        <w:t xml:space="preserve"> iznose </w:t>
      </w:r>
      <w:r w:rsidR="00112625">
        <w:t>5</w:t>
      </w:r>
      <w:r w:rsidR="002E1113">
        <w:t>00,00</w:t>
      </w:r>
      <w:r w:rsidR="001F4707">
        <w:t xml:space="preserve"> </w:t>
      </w:r>
      <w:r w:rsidR="001F4707" w:rsidRPr="00F76D2E">
        <w:rPr>
          <w:bCs/>
          <w:color w:val="202122"/>
          <w:shd w:val="clear" w:color="auto" w:fill="FFFFFF"/>
        </w:rPr>
        <w:t>€</w:t>
      </w:r>
      <w:r w:rsidRPr="00301B25">
        <w:t xml:space="preserve"> </w:t>
      </w:r>
      <w:r>
        <w:t xml:space="preserve">i odnose se na prihod </w:t>
      </w:r>
      <w:bookmarkStart w:id="0" w:name="_Hlk499294783"/>
      <w:r>
        <w:t>od zakupa poljoprivrednog zemljišta u vlasništvu Republike Hrvatske.</w:t>
      </w:r>
    </w:p>
    <w:bookmarkEnd w:id="0"/>
    <w:p w14:paraId="48EEA1F6" w14:textId="77777777" w:rsidR="00A01627" w:rsidRDefault="00A01627" w:rsidP="00A01627">
      <w:pPr>
        <w:pStyle w:val="Odlomakpopisa"/>
        <w:tabs>
          <w:tab w:val="left" w:pos="827"/>
        </w:tabs>
        <w:ind w:left="720" w:right="-46" w:firstLine="0"/>
        <w:rPr>
          <w:sz w:val="24"/>
          <w:szCs w:val="24"/>
        </w:rPr>
      </w:pPr>
    </w:p>
    <w:p w14:paraId="48EEA1F7" w14:textId="77777777" w:rsidR="00A01627" w:rsidRPr="00301B25" w:rsidRDefault="00A01627" w:rsidP="00A01627">
      <w:pPr>
        <w:pStyle w:val="Odlomakpopisa"/>
        <w:ind w:left="0" w:right="-46" w:firstLine="0"/>
        <w:jc w:val="center"/>
        <w:rPr>
          <w:b/>
          <w:sz w:val="24"/>
          <w:szCs w:val="24"/>
        </w:rPr>
      </w:pPr>
      <w:r w:rsidRPr="00301B25">
        <w:rPr>
          <w:b/>
          <w:sz w:val="24"/>
          <w:szCs w:val="24"/>
        </w:rPr>
        <w:t>III.</w:t>
      </w:r>
    </w:p>
    <w:p w14:paraId="48EEA1F8" w14:textId="77777777" w:rsidR="00A01627" w:rsidRDefault="00A01627" w:rsidP="00A01627">
      <w:pPr>
        <w:pStyle w:val="Odlomakpopisa"/>
        <w:ind w:left="0" w:right="-46" w:firstLine="0"/>
        <w:jc w:val="center"/>
        <w:rPr>
          <w:sz w:val="24"/>
          <w:szCs w:val="24"/>
        </w:rPr>
      </w:pPr>
    </w:p>
    <w:p w14:paraId="48EEA1F9" w14:textId="77777777" w:rsidR="00A01627" w:rsidRPr="00CA066B" w:rsidRDefault="00A01627" w:rsidP="00A01627">
      <w:pPr>
        <w:ind w:right="-46"/>
        <w:jc w:val="both"/>
      </w:pPr>
      <w:r>
        <w:tab/>
      </w:r>
      <w:r w:rsidRPr="00CA066B">
        <w:t xml:space="preserve">Ukupni prihod iz točke II. ovoga Programa raspoređuje se na </w:t>
      </w:r>
      <w:r w:rsidR="00CA066B" w:rsidRPr="00CA066B">
        <w:t>podmirenje troškova postupka koji se vode u svrhu sređivanja imovinsko – pravnih odnosa i zemljišnih knjiga.</w:t>
      </w:r>
    </w:p>
    <w:p w14:paraId="48EEA1FA" w14:textId="77777777" w:rsidR="00A01627" w:rsidRDefault="00A01627" w:rsidP="00A01627">
      <w:pPr>
        <w:ind w:right="-46"/>
        <w:jc w:val="both"/>
        <w:rPr>
          <w:i/>
        </w:rPr>
      </w:pPr>
    </w:p>
    <w:p w14:paraId="48EEA1FB" w14:textId="77777777" w:rsidR="00A01627" w:rsidRPr="00301B25" w:rsidRDefault="00A01627" w:rsidP="00A01627">
      <w:pPr>
        <w:ind w:right="-46"/>
        <w:jc w:val="center"/>
        <w:rPr>
          <w:b/>
        </w:rPr>
      </w:pPr>
      <w:r w:rsidRPr="00301B25">
        <w:rPr>
          <w:b/>
        </w:rPr>
        <w:t>IV.</w:t>
      </w:r>
    </w:p>
    <w:p w14:paraId="48EEA1FC" w14:textId="77777777" w:rsidR="00A01627" w:rsidRDefault="00A01627" w:rsidP="00A01627">
      <w:pPr>
        <w:ind w:right="-46"/>
        <w:jc w:val="center"/>
      </w:pPr>
    </w:p>
    <w:p w14:paraId="48EEA1FD" w14:textId="7B5429A5" w:rsidR="00A01627" w:rsidRDefault="00A01627" w:rsidP="00A01627">
      <w:pPr>
        <w:ind w:right="-46"/>
        <w:jc w:val="both"/>
      </w:pPr>
      <w:r>
        <w:tab/>
        <w:t>Ovaj Program objavit će se u „Službenom glasniku Koprivničko-križevačke županije“, a</w:t>
      </w:r>
      <w:r w:rsidR="00C342BC">
        <w:t xml:space="preserve"> stupa na snagu 1. siječnja 202</w:t>
      </w:r>
      <w:r w:rsidR="00EE0A8F">
        <w:t>6</w:t>
      </w:r>
      <w:r>
        <w:t>. godine.</w:t>
      </w:r>
    </w:p>
    <w:p w14:paraId="48EEA1FE" w14:textId="77777777" w:rsidR="00A01627" w:rsidRDefault="00A01627" w:rsidP="00A01627">
      <w:pPr>
        <w:pStyle w:val="Tijeloteksta"/>
        <w:ind w:right="-46"/>
        <w:rPr>
          <w:i w:val="0"/>
          <w:sz w:val="24"/>
          <w:szCs w:val="24"/>
        </w:rPr>
      </w:pPr>
    </w:p>
    <w:p w14:paraId="48EEA200" w14:textId="77D9AECE" w:rsidR="00A01627" w:rsidRDefault="00A01627" w:rsidP="00A01B49">
      <w:pPr>
        <w:pStyle w:val="Tijeloteksta"/>
        <w:ind w:right="-46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OPĆINSKO VIJEĆE OPĆINE </w:t>
      </w:r>
      <w:r w:rsidR="003777D0">
        <w:rPr>
          <w:b/>
          <w:i w:val="0"/>
          <w:sz w:val="24"/>
          <w:szCs w:val="24"/>
        </w:rPr>
        <w:t>SVETI PETAR OREHOVEC</w:t>
      </w:r>
    </w:p>
    <w:p w14:paraId="48EEA201" w14:textId="77777777" w:rsidR="00A01627" w:rsidRDefault="00A01627" w:rsidP="00A01627">
      <w:pPr>
        <w:pStyle w:val="Tijeloteksta"/>
        <w:ind w:right="-46"/>
        <w:jc w:val="center"/>
        <w:rPr>
          <w:i w:val="0"/>
          <w:sz w:val="24"/>
          <w:szCs w:val="24"/>
        </w:rPr>
      </w:pPr>
    </w:p>
    <w:p w14:paraId="48EEA202" w14:textId="2E478137" w:rsidR="00A01627" w:rsidRDefault="00F43B21" w:rsidP="00A01627">
      <w:pPr>
        <w:ind w:right="-46"/>
      </w:pPr>
      <w:r>
        <w:t>KLASA: 320-04/2</w:t>
      </w:r>
      <w:r w:rsidR="00EE0A8F">
        <w:t>5</w:t>
      </w:r>
      <w:r w:rsidR="008B1B0C">
        <w:t>-01/</w:t>
      </w:r>
      <w:r w:rsidR="00A85343">
        <w:t>05</w:t>
      </w:r>
    </w:p>
    <w:p w14:paraId="48EEA203" w14:textId="10B0DF12" w:rsidR="00A01627" w:rsidRDefault="00C342BC" w:rsidP="00A01627">
      <w:pPr>
        <w:ind w:right="-46"/>
      </w:pPr>
      <w:r>
        <w:t>URBROJ: 2137-</w:t>
      </w:r>
      <w:r w:rsidR="003777D0">
        <w:t>20</w:t>
      </w:r>
      <w:r>
        <w:t>-2</w:t>
      </w:r>
      <w:r w:rsidR="00EE0A8F">
        <w:t>5</w:t>
      </w:r>
      <w:r w:rsidR="00A01627">
        <w:t>-1</w:t>
      </w:r>
    </w:p>
    <w:p w14:paraId="48EEA204" w14:textId="1ADCE82F" w:rsidR="00A01627" w:rsidRDefault="00E13C3A" w:rsidP="00A01627">
      <w:pPr>
        <w:ind w:right="-46"/>
      </w:pPr>
      <w:r>
        <w:t>Sveti Petar Orehovec</w:t>
      </w:r>
      <w:r w:rsidR="00F52478">
        <w:t xml:space="preserve">, </w:t>
      </w:r>
      <w:r w:rsidR="00A85343">
        <w:t>8</w:t>
      </w:r>
      <w:r w:rsidR="00C342BC">
        <w:t>. prosinca 202</w:t>
      </w:r>
      <w:r w:rsidR="00EE0A8F">
        <w:t>5</w:t>
      </w:r>
      <w:r w:rsidR="00A01627">
        <w:t>.</w:t>
      </w:r>
    </w:p>
    <w:p w14:paraId="48EEA205" w14:textId="77777777" w:rsidR="00A01627" w:rsidRDefault="00A01627" w:rsidP="00A01627">
      <w:pPr>
        <w:pStyle w:val="Tijeloteksta"/>
        <w:ind w:right="-46"/>
        <w:rPr>
          <w:i w:val="0"/>
          <w:sz w:val="24"/>
          <w:szCs w:val="24"/>
        </w:rPr>
      </w:pPr>
    </w:p>
    <w:p w14:paraId="48EEA206" w14:textId="77777777" w:rsidR="00A01627" w:rsidRDefault="00A01627" w:rsidP="00A01627">
      <w:pPr>
        <w:ind w:right="-46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7D0">
        <w:rPr>
          <w:b/>
        </w:rPr>
        <w:t xml:space="preserve"> PREDSJEDNIK</w:t>
      </w:r>
      <w:r>
        <w:rPr>
          <w:b/>
        </w:rPr>
        <w:t>:</w:t>
      </w:r>
    </w:p>
    <w:p w14:paraId="48EEA207" w14:textId="77777777" w:rsidR="00A01627" w:rsidRDefault="00A01627" w:rsidP="00A01627">
      <w:pPr>
        <w:ind w:right="-4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77D0">
        <w:t xml:space="preserve">              </w:t>
      </w:r>
      <w:r w:rsidR="0011214C">
        <w:t>Josip Međan</w:t>
      </w:r>
    </w:p>
    <w:p w14:paraId="48EEA208" w14:textId="77777777" w:rsidR="00D55A37" w:rsidRDefault="00D55A37"/>
    <w:sectPr w:rsidR="00D5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627"/>
    <w:rsid w:val="0011214C"/>
    <w:rsid w:val="00112625"/>
    <w:rsid w:val="00165110"/>
    <w:rsid w:val="001F4707"/>
    <w:rsid w:val="0021655A"/>
    <w:rsid w:val="002A1E1D"/>
    <w:rsid w:val="002E1113"/>
    <w:rsid w:val="00301B25"/>
    <w:rsid w:val="003777D0"/>
    <w:rsid w:val="00380999"/>
    <w:rsid w:val="00393710"/>
    <w:rsid w:val="00492118"/>
    <w:rsid w:val="004F0F4A"/>
    <w:rsid w:val="005E6431"/>
    <w:rsid w:val="006B18BB"/>
    <w:rsid w:val="006E45BA"/>
    <w:rsid w:val="006F6B0F"/>
    <w:rsid w:val="008B1B0C"/>
    <w:rsid w:val="008C46D8"/>
    <w:rsid w:val="009B7240"/>
    <w:rsid w:val="00A01627"/>
    <w:rsid w:val="00A01B49"/>
    <w:rsid w:val="00A67E60"/>
    <w:rsid w:val="00A85343"/>
    <w:rsid w:val="00AE0EA1"/>
    <w:rsid w:val="00C26217"/>
    <w:rsid w:val="00C342BC"/>
    <w:rsid w:val="00CA066B"/>
    <w:rsid w:val="00CB5764"/>
    <w:rsid w:val="00D55A37"/>
    <w:rsid w:val="00D639A7"/>
    <w:rsid w:val="00D82D40"/>
    <w:rsid w:val="00DD1E65"/>
    <w:rsid w:val="00E13C3A"/>
    <w:rsid w:val="00E92F03"/>
    <w:rsid w:val="00EA507E"/>
    <w:rsid w:val="00EE0A8F"/>
    <w:rsid w:val="00EE29BD"/>
    <w:rsid w:val="00F43B21"/>
    <w:rsid w:val="00F52478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A1E9"/>
  <w15:docId w15:val="{ACC17915-A8B3-45A7-812D-6CD956C4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A01627"/>
    <w:pPr>
      <w:widowControl w:val="0"/>
      <w:autoSpaceDE w:val="0"/>
      <w:autoSpaceDN w:val="0"/>
    </w:pPr>
    <w:rPr>
      <w:i/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A01627"/>
    <w:rPr>
      <w:rFonts w:ascii="Times New Roman" w:eastAsia="Times New Roman" w:hAnsi="Times New Roman" w:cs="Times New Roman"/>
      <w:i/>
      <w:lang w:eastAsia="hr-HR" w:bidi="hr-HR"/>
    </w:rPr>
  </w:style>
  <w:style w:type="paragraph" w:styleId="Odlomakpopisa">
    <w:name w:val="List Paragraph"/>
    <w:basedOn w:val="Normal"/>
    <w:uiPriority w:val="1"/>
    <w:qFormat/>
    <w:rsid w:val="00A01627"/>
    <w:pPr>
      <w:widowControl w:val="0"/>
      <w:autoSpaceDE w:val="0"/>
      <w:autoSpaceDN w:val="0"/>
      <w:ind w:left="826" w:hanging="708"/>
    </w:pPr>
    <w:rPr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Pročelnica JUO</cp:lastModifiedBy>
  <cp:revision>23</cp:revision>
  <cp:lastPrinted>2022-12-06T11:10:00Z</cp:lastPrinted>
  <dcterms:created xsi:type="dcterms:W3CDTF">2020-12-07T21:51:00Z</dcterms:created>
  <dcterms:modified xsi:type="dcterms:W3CDTF">2025-12-08T10:43:00Z</dcterms:modified>
</cp:coreProperties>
</file>